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99C" w:rsidRDefault="003A399C">
      <w:pPr>
        <w:pStyle w:val="ConsPlusTitlePage"/>
      </w:pPr>
      <w:r>
        <w:t xml:space="preserve">Документ предоставлен </w:t>
      </w:r>
      <w:hyperlink r:id="rId4" w:history="1">
        <w:r>
          <w:rPr>
            <w:color w:val="0000FF"/>
          </w:rPr>
          <w:t>КонсультантПлюс</w:t>
        </w:r>
      </w:hyperlink>
      <w:r>
        <w:br/>
      </w:r>
    </w:p>
    <w:p w:rsidR="003A399C" w:rsidRDefault="003A399C">
      <w:pPr>
        <w:pStyle w:val="ConsPlusNormal"/>
        <w:jc w:val="both"/>
        <w:outlineLvl w:val="0"/>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A399C">
        <w:trPr>
          <w:jc w:val="center"/>
        </w:trPr>
        <w:tc>
          <w:tcPr>
            <w:tcW w:w="9294" w:type="dxa"/>
            <w:tcBorders>
              <w:top w:val="nil"/>
              <w:left w:val="single" w:sz="24" w:space="0" w:color="CED3F1"/>
              <w:bottom w:val="nil"/>
              <w:right w:val="single" w:sz="24" w:space="0" w:color="F4F3F8"/>
            </w:tcBorders>
            <w:shd w:val="clear" w:color="auto" w:fill="F4F3F8"/>
          </w:tcPr>
          <w:p w:rsidR="003A399C" w:rsidRDefault="003A399C">
            <w:pPr>
              <w:pStyle w:val="ConsPlusNormal"/>
              <w:jc w:val="right"/>
            </w:pPr>
            <w:r>
              <w:rPr>
                <w:b/>
                <w:color w:val="392C69"/>
              </w:rPr>
              <w:t>Актуально на 09.08.2022</w:t>
            </w:r>
          </w:p>
        </w:tc>
      </w:tr>
    </w:tbl>
    <w:p w:rsidR="003A399C" w:rsidRDefault="003A399C">
      <w:pPr>
        <w:spacing w:after="1"/>
      </w:pPr>
    </w:p>
    <w:tbl>
      <w:tblPr>
        <w:tblW w:w="9354" w:type="dxa"/>
        <w:tblInd w:w="180" w:type="dxa"/>
        <w:tblBorders>
          <w:top w:val="nil"/>
          <w:left w:val="nil"/>
          <w:bottom w:val="nil"/>
          <w:right w:val="nil"/>
          <w:insideH w:val="nil"/>
          <w:insideV w:val="nil"/>
        </w:tblBorders>
        <w:tblCellMar>
          <w:top w:w="180" w:type="dxa"/>
          <w:left w:w="180" w:type="dxa"/>
          <w:bottom w:w="180" w:type="dxa"/>
          <w:right w:w="180" w:type="dxa"/>
        </w:tblCellMar>
        <w:tblLook w:val="0000"/>
      </w:tblPr>
      <w:tblGrid>
        <w:gridCol w:w="600"/>
        <w:gridCol w:w="8754"/>
      </w:tblGrid>
      <w:tr w:rsidR="003A399C">
        <w:tc>
          <w:tcPr>
            <w:tcW w:w="600" w:type="dxa"/>
            <w:tcBorders>
              <w:top w:val="nil"/>
              <w:left w:val="nil"/>
              <w:bottom w:val="nil"/>
              <w:right w:val="nil"/>
            </w:tcBorders>
          </w:tcPr>
          <w:p w:rsidR="003A399C" w:rsidRDefault="003A399C">
            <w:r w:rsidRPr="00CE0783">
              <w:rPr>
                <w:position w:val="-2"/>
              </w:rPr>
              <w:pict>
                <v:shape id="_x0000_i1025" style="width:11.9pt;height:11.9pt" coordsize="" o:spt="100" adj="0,,0" path="" filled="f" stroked="f">
                  <v:stroke joinstyle="miter"/>
                  <v:imagedata r:id="rId5" o:title="mem_208"/>
                  <v:formulas/>
                  <v:path o:connecttype="segments"/>
                </v:shape>
              </w:pict>
            </w:r>
          </w:p>
        </w:tc>
        <w:tc>
          <w:tcPr>
            <w:tcW w:w="8754" w:type="dxa"/>
            <w:tcBorders>
              <w:top w:val="nil"/>
              <w:left w:val="nil"/>
              <w:bottom w:val="nil"/>
              <w:right w:val="nil"/>
            </w:tcBorders>
          </w:tcPr>
          <w:p w:rsidR="003A399C" w:rsidRDefault="003A399C">
            <w:pPr>
              <w:pStyle w:val="ConsPlusNormal"/>
              <w:jc w:val="both"/>
            </w:pPr>
            <w:r>
              <w:t xml:space="preserve">См. также: </w:t>
            </w:r>
            <w:hyperlink r:id="rId6" w:history="1">
              <w:r>
                <w:rPr>
                  <w:color w:val="0000FF"/>
                </w:rPr>
                <w:t>Последние изменения: Договор управления многоквартирным домом</w:t>
              </w:r>
            </w:hyperlink>
          </w:p>
        </w:tc>
      </w:tr>
    </w:tbl>
    <w:p w:rsidR="003A399C" w:rsidRDefault="003A399C">
      <w:pPr>
        <w:pStyle w:val="ConsPlusNormal"/>
        <w:spacing w:before="300"/>
        <w:jc w:val="center"/>
      </w:pPr>
      <w:hyperlink r:id="rId7" w:history="1">
        <w:r>
          <w:rPr>
            <w:color w:val="0000FF"/>
          </w:rPr>
          <w:t>ДОГОВОР</w:t>
        </w:r>
      </w:hyperlink>
      <w:r>
        <w:t xml:space="preserve"> N _____</w:t>
      </w:r>
    </w:p>
    <w:p w:rsidR="003A399C" w:rsidRDefault="003A399C">
      <w:pPr>
        <w:pStyle w:val="ConsPlusNormal"/>
        <w:jc w:val="center"/>
      </w:pPr>
      <w:r>
        <w:t>управления многоквартирным домом</w:t>
      </w:r>
    </w:p>
    <w:p w:rsidR="003A399C" w:rsidRDefault="003A399C">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3A399C">
        <w:tc>
          <w:tcPr>
            <w:tcW w:w="4677" w:type="dxa"/>
            <w:tcBorders>
              <w:top w:val="nil"/>
              <w:left w:val="nil"/>
              <w:bottom w:val="nil"/>
              <w:right w:val="nil"/>
            </w:tcBorders>
          </w:tcPr>
          <w:p w:rsidR="003A399C" w:rsidRDefault="003A399C">
            <w:pPr>
              <w:pStyle w:val="ConsPlusNormal"/>
            </w:pPr>
            <w:r>
              <w:t>г. __________</w:t>
            </w:r>
          </w:p>
        </w:tc>
        <w:tc>
          <w:tcPr>
            <w:tcW w:w="4677" w:type="dxa"/>
            <w:tcBorders>
              <w:top w:val="nil"/>
              <w:left w:val="nil"/>
              <w:bottom w:val="nil"/>
              <w:right w:val="nil"/>
            </w:tcBorders>
          </w:tcPr>
          <w:p w:rsidR="003A399C" w:rsidRDefault="003A399C">
            <w:pPr>
              <w:pStyle w:val="ConsPlusNormal"/>
              <w:jc w:val="right"/>
            </w:pPr>
            <w:r>
              <w:t>"___"________ ____ г.</w:t>
            </w:r>
          </w:p>
        </w:tc>
      </w:tr>
    </w:tbl>
    <w:p w:rsidR="003A399C" w:rsidRDefault="003A399C">
      <w:pPr>
        <w:pStyle w:val="ConsPlusNormal"/>
        <w:spacing w:before="240"/>
        <w:ind w:firstLine="540"/>
        <w:jc w:val="both"/>
      </w:pPr>
      <w:r>
        <w:t xml:space="preserve">______________________________________________________________________ (наименование управляющей организации) в лице _________________________________________, действующ___ на основании ____________________ (документ, подтверждающий полномочия), а также лицензии на осуществление предпринимательской деятельности по управлению многоквартирными домами N _____________________ (вариант: являющейся членом саморегулируемой организации "______________"), именуем__ в дальнейшем "Управляющая организация", с одной стороны и ____________________________________________________________________ (Ф.И.О., дата и место рождения, реквизиты документа, удостоверяющего личность, контактный телефон, адрес электронной почты (при наличии)), являющ___ собственником жилого (или нежилого) помещения N ________ в многоквартирном доме, расположенном по адресу: __________________________________________________________ (далее - Многоквартирный дом), на основании ______________________________________________________________ N __________ от "___"______________ ____ г., выданного ________________________________________________________________, именуем__ в дальнейшем "Собственник", с другой стороны, совместно именуемые "Стороны", руководствуясь </w:t>
      </w:r>
      <w:hyperlink r:id="rId8" w:history="1">
        <w:r>
          <w:rPr>
            <w:color w:val="0000FF"/>
          </w:rPr>
          <w:t>ст. 162</w:t>
        </w:r>
      </w:hyperlink>
      <w:r>
        <w:t xml:space="preserve"> Жилищного кодекса Российской Федерации, </w:t>
      </w:r>
      <w:hyperlink r:id="rId9" w:history="1">
        <w:r>
          <w:rPr>
            <w:color w:val="0000FF"/>
          </w:rPr>
          <w:t>Постановлением</w:t>
        </w:r>
      </w:hyperlink>
      <w:r>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hyperlink r:id="rId10" w:history="1">
        <w:r>
          <w:rPr>
            <w:color w:val="0000FF"/>
          </w:rPr>
          <w:t>Приказом</w:t>
        </w:r>
      </w:hyperlink>
      <w:r>
        <w:t xml:space="preserve"> Минстроя России от 08.09.2015 N 644/пр "Об утверждении примерных условий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 заключили настоящий Договор о нижеследующем:</w:t>
      </w:r>
    </w:p>
    <w:p w:rsidR="003A399C" w:rsidRDefault="003A399C">
      <w:pPr>
        <w:pStyle w:val="ConsPlusNormal"/>
        <w:jc w:val="both"/>
      </w:pPr>
    </w:p>
    <w:p w:rsidR="003A399C" w:rsidRDefault="003A399C">
      <w:pPr>
        <w:pStyle w:val="ConsPlusNormal"/>
        <w:jc w:val="center"/>
        <w:outlineLvl w:val="0"/>
      </w:pPr>
      <w:r>
        <w:t>1. ОБЩИЕ ПОЛОЖЕНИЯ</w:t>
      </w:r>
    </w:p>
    <w:p w:rsidR="003A399C" w:rsidRDefault="003A399C">
      <w:pPr>
        <w:pStyle w:val="ConsPlusNormal"/>
        <w:jc w:val="both"/>
      </w:pPr>
    </w:p>
    <w:p w:rsidR="003A399C" w:rsidRDefault="003A399C">
      <w:pPr>
        <w:pStyle w:val="ConsPlusNormal"/>
        <w:ind w:firstLine="540"/>
        <w:jc w:val="both"/>
      </w:pPr>
      <w:bookmarkStart w:id="0" w:name="P11"/>
      <w:bookmarkEnd w:id="0"/>
      <w:r>
        <w:t>1.1. Настоящий Договор заключен на основании решения общего собрания Собственников помещений в многоквартирном доме (протокол от "__"___________ ____ г. N ___), хранящегося _______________________________________________________ (указать место хранения протокола в соответствии с решением общего собрания Собственников).</w:t>
      </w:r>
    </w:p>
    <w:p w:rsidR="003A399C" w:rsidRDefault="003A399C">
      <w:pPr>
        <w:pStyle w:val="ConsPlusNormal"/>
        <w:spacing w:before="240"/>
        <w:ind w:firstLine="540"/>
        <w:jc w:val="both"/>
      </w:pPr>
      <w:r>
        <w:lastRenderedPageBreak/>
        <w:t xml:space="preserve">1.2. Условия настоящего Договора являются одинаковыми для всех Собственников помещений в многоквартирном доме и определены в соответствии с </w:t>
      </w:r>
      <w:hyperlink w:anchor="P11" w:history="1">
        <w:r>
          <w:rPr>
            <w:color w:val="0000FF"/>
          </w:rPr>
          <w:t>п. 1.1</w:t>
        </w:r>
      </w:hyperlink>
      <w:r>
        <w:t xml:space="preserve"> настоящего Договора.</w:t>
      </w:r>
    </w:p>
    <w:p w:rsidR="003A399C" w:rsidRDefault="003A399C">
      <w:pPr>
        <w:pStyle w:val="ConsPlusNormal"/>
        <w:spacing w:before="240"/>
        <w:ind w:firstLine="540"/>
        <w:jc w:val="both"/>
      </w:pPr>
      <w:r>
        <w:t xml:space="preserve">1.3. При выполнении условий настоящего Договора Стороны руководствуются </w:t>
      </w:r>
      <w:hyperlink r:id="rId11" w:history="1">
        <w:r>
          <w:rPr>
            <w:color w:val="0000FF"/>
          </w:rPr>
          <w:t>Конституцией</w:t>
        </w:r>
      </w:hyperlink>
      <w:r>
        <w:t xml:space="preserve"> Российской Федерации, Гражданским </w:t>
      </w:r>
      <w:hyperlink r:id="rId12" w:history="1">
        <w:r>
          <w:rPr>
            <w:color w:val="0000FF"/>
          </w:rPr>
          <w:t>кодексом</w:t>
        </w:r>
      </w:hyperlink>
      <w:r>
        <w:t xml:space="preserve"> Российской Федерации, Жилищным </w:t>
      </w:r>
      <w:hyperlink r:id="rId13" w:history="1">
        <w:r>
          <w:rPr>
            <w:color w:val="0000FF"/>
          </w:rPr>
          <w:t>кодексом</w:t>
        </w:r>
      </w:hyperlink>
      <w:r>
        <w:t xml:space="preserve"> Российской Федерации, </w:t>
      </w:r>
      <w:hyperlink r:id="rId14" w:history="1">
        <w:r>
          <w:rPr>
            <w:color w:val="0000FF"/>
          </w:rPr>
          <w:t>Правилами</w:t>
        </w:r>
      </w:hyperlink>
      <w:r>
        <w:t xml:space="preserve"> содержания общего имущества в многоквартирном доме и </w:t>
      </w:r>
      <w:hyperlink r:id="rId15" w:history="1">
        <w:r>
          <w:rPr>
            <w:color w:val="0000FF"/>
          </w:rPr>
          <w:t>Правилами</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иными положениями гражданского и жилищного законодательства Российской Федерации.</w:t>
      </w:r>
    </w:p>
    <w:p w:rsidR="003A399C" w:rsidRDefault="003A399C">
      <w:pPr>
        <w:pStyle w:val="ConsPlusNormal"/>
        <w:jc w:val="both"/>
      </w:pPr>
    </w:p>
    <w:p w:rsidR="003A399C" w:rsidRDefault="003A399C">
      <w:pPr>
        <w:pStyle w:val="ConsPlusNormal"/>
        <w:jc w:val="center"/>
        <w:outlineLvl w:val="0"/>
      </w:pPr>
      <w:r>
        <w:t>2. ПРЕДМЕТ ДОГОВОРА</w:t>
      </w:r>
    </w:p>
    <w:p w:rsidR="003A399C" w:rsidRDefault="003A399C">
      <w:pPr>
        <w:pStyle w:val="ConsPlusNormal"/>
        <w:jc w:val="both"/>
      </w:pPr>
    </w:p>
    <w:p w:rsidR="003A399C" w:rsidRDefault="003A399C">
      <w:pPr>
        <w:pStyle w:val="ConsPlusNormal"/>
        <w:ind w:firstLine="540"/>
        <w:jc w:val="both"/>
      </w:pPr>
      <w:bookmarkStart w:id="1" w:name="P17"/>
      <w:bookmarkEnd w:id="1"/>
      <w:r>
        <w:t>2.1. Цель настоящего Договора - обеспечение благоприятных и безопасных условий проживания Собственника, надлежащее содержание общего имущества в Многоквартирном доме, предоставление коммунальных и иных услуг Собственнику, а также членам семьи Собственника.</w:t>
      </w:r>
    </w:p>
    <w:p w:rsidR="003A399C" w:rsidRDefault="003A399C">
      <w:pPr>
        <w:pStyle w:val="ConsPlusNormal"/>
        <w:spacing w:before="240"/>
        <w:ind w:firstLine="540"/>
        <w:jc w:val="both"/>
      </w:pPr>
      <w:r>
        <w:t xml:space="preserve">2.2. Управляющая организация по заданию Собственника в течение согласованного настоящим Договором срока за плату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и иные услуги Собственнику в соответствии с </w:t>
      </w:r>
      <w:hyperlink w:anchor="P43" w:history="1">
        <w:r>
          <w:rPr>
            <w:color w:val="0000FF"/>
          </w:rPr>
          <w:t>пп. 3.1.2</w:t>
        </w:r>
      </w:hyperlink>
      <w:r>
        <w:t xml:space="preserve">, </w:t>
      </w:r>
      <w:hyperlink w:anchor="P47" w:history="1">
        <w:r>
          <w:rPr>
            <w:color w:val="0000FF"/>
          </w:rPr>
          <w:t>3.1.3</w:t>
        </w:r>
      </w:hyperlink>
      <w:r>
        <w:t xml:space="preserve"> настоящего Договора,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rsidR="003A399C" w:rsidRDefault="003A399C">
      <w:pPr>
        <w:pStyle w:val="ConsPlusNormal"/>
        <w:spacing w:before="240"/>
        <w:ind w:firstLine="540"/>
        <w:jc w:val="both"/>
      </w:pPr>
      <w:r>
        <w:t xml:space="preserve">2.3. </w:t>
      </w:r>
      <w:hyperlink r:id="rId16" w:history="1">
        <w:r>
          <w:rPr>
            <w:color w:val="0000FF"/>
          </w:rPr>
          <w:t>Состав и состояние общего имущества</w:t>
        </w:r>
      </w:hyperlink>
      <w:r>
        <w:t xml:space="preserve"> в Многоквартирном доме, в отношении которого осуществляется управление, и его состояние указаны в Приложении N ____ к настоящему Договору.</w:t>
      </w:r>
    </w:p>
    <w:p w:rsidR="003A399C" w:rsidRDefault="003A399C">
      <w:pPr>
        <w:pStyle w:val="ConsPlusNormal"/>
        <w:spacing w:before="240"/>
        <w:ind w:firstLine="540"/>
        <w:jc w:val="both"/>
      </w:pPr>
      <w:r>
        <w:t>2.4. Характеристика Многоквартирного дома на момент заключения Договора:</w:t>
      </w:r>
    </w:p>
    <w:p w:rsidR="003A399C" w:rsidRDefault="003A399C">
      <w:pPr>
        <w:pStyle w:val="ConsPlusNormal"/>
        <w:spacing w:before="240"/>
        <w:ind w:firstLine="540"/>
        <w:jc w:val="both"/>
      </w:pPr>
      <w:r>
        <w:t>а) адрес Многоквартирного дома: _______________________________;</w:t>
      </w:r>
    </w:p>
    <w:p w:rsidR="003A399C" w:rsidRDefault="003A399C">
      <w:pPr>
        <w:pStyle w:val="ConsPlusNormal"/>
        <w:spacing w:before="240"/>
        <w:ind w:firstLine="540"/>
        <w:jc w:val="both"/>
      </w:pPr>
      <w:r>
        <w:t>б) номер технического паспорта БТИ или УНОМ - _________________;</w:t>
      </w:r>
    </w:p>
    <w:p w:rsidR="003A399C" w:rsidRDefault="003A399C">
      <w:pPr>
        <w:pStyle w:val="ConsPlusNormal"/>
        <w:spacing w:before="240"/>
        <w:ind w:firstLine="540"/>
        <w:jc w:val="both"/>
      </w:pPr>
      <w:r>
        <w:t>в) проект, серия, тип постройки - _____________________________;</w:t>
      </w:r>
    </w:p>
    <w:p w:rsidR="003A399C" w:rsidRDefault="003A399C">
      <w:pPr>
        <w:pStyle w:val="ConsPlusNormal"/>
        <w:spacing w:before="240"/>
        <w:ind w:firstLine="540"/>
        <w:jc w:val="both"/>
      </w:pPr>
      <w:r>
        <w:t>г) год постройки - ____________________________________________;</w:t>
      </w:r>
    </w:p>
    <w:p w:rsidR="003A399C" w:rsidRDefault="003A399C">
      <w:pPr>
        <w:pStyle w:val="ConsPlusNormal"/>
        <w:spacing w:before="240"/>
        <w:ind w:firstLine="540"/>
        <w:jc w:val="both"/>
      </w:pPr>
      <w:r>
        <w:t>д) этажность - ________________________________________________;</w:t>
      </w:r>
    </w:p>
    <w:p w:rsidR="003A399C" w:rsidRDefault="003A399C">
      <w:pPr>
        <w:pStyle w:val="ConsPlusNormal"/>
        <w:spacing w:before="240"/>
        <w:ind w:firstLine="540"/>
        <w:jc w:val="both"/>
      </w:pPr>
      <w:r>
        <w:t>е) количество квартир - ___; количество нежилых помещений - ___;</w:t>
      </w:r>
    </w:p>
    <w:p w:rsidR="003A399C" w:rsidRDefault="003A399C">
      <w:pPr>
        <w:pStyle w:val="ConsPlusNormal"/>
        <w:spacing w:before="240"/>
        <w:ind w:firstLine="540"/>
        <w:jc w:val="both"/>
      </w:pPr>
      <w:r>
        <w:t>ж) общая площадь с учетом летних помещений - ____________ кв. м;</w:t>
      </w:r>
    </w:p>
    <w:p w:rsidR="003A399C" w:rsidRDefault="003A399C">
      <w:pPr>
        <w:pStyle w:val="ConsPlusNormal"/>
        <w:spacing w:before="240"/>
        <w:ind w:firstLine="540"/>
        <w:jc w:val="both"/>
      </w:pPr>
      <w:r>
        <w:t>з) общая площадь жилых помещений без учета летних - _____ кв. м;</w:t>
      </w:r>
    </w:p>
    <w:p w:rsidR="003A399C" w:rsidRDefault="003A399C">
      <w:pPr>
        <w:pStyle w:val="ConsPlusNormal"/>
        <w:spacing w:before="240"/>
        <w:ind w:firstLine="540"/>
        <w:jc w:val="both"/>
      </w:pPr>
      <w:r>
        <w:t>и) общая площадь нежилых помещений - ____________________ кв. м;</w:t>
      </w:r>
    </w:p>
    <w:p w:rsidR="003A399C" w:rsidRDefault="003A399C">
      <w:pPr>
        <w:pStyle w:val="ConsPlusNormal"/>
        <w:spacing w:before="240"/>
        <w:ind w:firstLine="540"/>
        <w:jc w:val="both"/>
      </w:pPr>
      <w:r>
        <w:lastRenderedPageBreak/>
        <w:t>к) степень износа по данным государственного технического учета - _____%;</w:t>
      </w:r>
    </w:p>
    <w:p w:rsidR="003A399C" w:rsidRDefault="003A399C">
      <w:pPr>
        <w:pStyle w:val="ConsPlusNormal"/>
        <w:spacing w:before="240"/>
        <w:ind w:firstLine="540"/>
        <w:jc w:val="both"/>
      </w:pPr>
      <w:r>
        <w:t>л) год последнего комплексного капитального ремонта - _________;</w:t>
      </w:r>
    </w:p>
    <w:p w:rsidR="003A399C" w:rsidRDefault="003A399C">
      <w:pPr>
        <w:pStyle w:val="ConsPlusNormal"/>
        <w:spacing w:before="240"/>
        <w:ind w:firstLine="540"/>
        <w:jc w:val="both"/>
      </w:pPr>
      <w:r>
        <w:t>м) площадь земельного участка, в составе общего имущества - ______ кв. м;</w:t>
      </w:r>
    </w:p>
    <w:p w:rsidR="003A399C" w:rsidRDefault="003A399C">
      <w:pPr>
        <w:pStyle w:val="ConsPlusNormal"/>
        <w:spacing w:before="240"/>
        <w:ind w:firstLine="540"/>
        <w:jc w:val="both"/>
      </w:pPr>
      <w:r>
        <w:t>н) кадастровый номер земельного участка - _____________________;</w:t>
      </w:r>
    </w:p>
    <w:p w:rsidR="003A399C" w:rsidRDefault="003A399C">
      <w:pPr>
        <w:pStyle w:val="ConsPlusNormal"/>
        <w:spacing w:before="240"/>
        <w:ind w:firstLine="540"/>
        <w:jc w:val="both"/>
      </w:pPr>
      <w:r>
        <w:t>вариант при необходимости:</w:t>
      </w:r>
    </w:p>
    <w:p w:rsidR="003A399C" w:rsidRDefault="003A399C">
      <w:pPr>
        <w:pStyle w:val="ConsPlusNormal"/>
        <w:spacing w:before="240"/>
        <w:ind w:firstLine="540"/>
        <w:jc w:val="both"/>
      </w:pPr>
      <w:r>
        <w:t>о) правовой акт о признании дома аварийным и подлежащим сносу - ___________________________;</w:t>
      </w:r>
    </w:p>
    <w:p w:rsidR="003A399C" w:rsidRDefault="003A399C">
      <w:pPr>
        <w:pStyle w:val="ConsPlusNormal"/>
        <w:spacing w:before="240"/>
        <w:ind w:firstLine="540"/>
        <w:jc w:val="both"/>
      </w:pPr>
      <w:r>
        <w:t>п) правовой акт о признании дома ветхим - ___________________________.</w:t>
      </w:r>
    </w:p>
    <w:p w:rsidR="003A399C" w:rsidRDefault="003A399C">
      <w:pPr>
        <w:pStyle w:val="ConsPlusNormal"/>
        <w:spacing w:before="240"/>
        <w:ind w:firstLine="540"/>
        <w:jc w:val="both"/>
      </w:pPr>
      <w: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rsidR="003A399C" w:rsidRDefault="003A399C">
      <w:pPr>
        <w:pStyle w:val="ConsPlusNormal"/>
        <w:jc w:val="both"/>
      </w:pPr>
    </w:p>
    <w:p w:rsidR="003A399C" w:rsidRDefault="003A399C">
      <w:pPr>
        <w:pStyle w:val="ConsPlusNormal"/>
        <w:jc w:val="center"/>
        <w:outlineLvl w:val="0"/>
      </w:pPr>
      <w:r>
        <w:t>3. ПРАВА И ОБЯЗАННОСТИ СТОРОН</w:t>
      </w:r>
    </w:p>
    <w:p w:rsidR="003A399C" w:rsidRDefault="003A399C">
      <w:pPr>
        <w:pStyle w:val="ConsPlusNormal"/>
        <w:jc w:val="both"/>
      </w:pPr>
    </w:p>
    <w:p w:rsidR="003A399C" w:rsidRDefault="003A399C">
      <w:pPr>
        <w:pStyle w:val="ConsPlusNormal"/>
        <w:ind w:firstLine="540"/>
        <w:jc w:val="both"/>
      </w:pPr>
      <w:r>
        <w:t>3.1. Управляющая организация обязана:</w:t>
      </w:r>
    </w:p>
    <w:p w:rsidR="003A399C" w:rsidRDefault="003A399C">
      <w:pPr>
        <w:pStyle w:val="ConsPlusNormal"/>
        <w:spacing w:before="240"/>
        <w:ind w:firstLine="540"/>
        <w:jc w:val="both"/>
      </w:pPr>
      <w: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17" w:history="1">
        <w:r>
          <w:rPr>
            <w:color w:val="0000FF"/>
          </w:rPr>
          <w:t>п. 2.1</w:t>
        </w:r>
      </w:hyperlink>
      <w: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3A399C" w:rsidRDefault="003A399C">
      <w:pPr>
        <w:pStyle w:val="ConsPlusNormal"/>
        <w:spacing w:before="240"/>
        <w:ind w:firstLine="540"/>
        <w:jc w:val="both"/>
      </w:pPr>
      <w:bookmarkStart w:id="2" w:name="P43"/>
      <w:bookmarkEnd w:id="2"/>
      <w:r>
        <w:t>3.1.2. Оказывать услуги и выполнять работы по содержанию и ремонту общего имущества в Многоквартирном доме в соответствии с Перечнем услуг и работ по содержанию общего имущества (Приложение N ____) и Перечнем работ по ремонту общего имущества (Приложение N ____).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3A399C" w:rsidRDefault="003A399C">
      <w:pPr>
        <w:pStyle w:val="ConsPlusNormal"/>
        <w:spacing w:before="240"/>
        <w:ind w:firstLine="540"/>
        <w:jc w:val="both"/>
      </w:pPr>
      <w:r>
        <w:t>(Вариант при необходимости:</w:t>
      </w:r>
    </w:p>
    <w:p w:rsidR="003A399C" w:rsidRDefault="003A399C">
      <w:pPr>
        <w:pStyle w:val="ConsPlusNormal"/>
        <w:spacing w:before="240"/>
        <w:ind w:firstLine="540"/>
        <w:jc w:val="both"/>
      </w:pPr>
      <w:r>
        <w:t>Работы и услуги по текущему ремонту и содержанию общего имущества в Многоквартирном доме выполняются в соответствии со стандартами, применяемыми СРО "__________________".)</w:t>
      </w:r>
    </w:p>
    <w:p w:rsidR="003A399C" w:rsidRDefault="003A399C">
      <w:pPr>
        <w:pStyle w:val="ConsPlusNormal"/>
        <w:jc w:val="both"/>
      </w:pPr>
    </w:p>
    <w:p w:rsidR="003A399C" w:rsidRDefault="003A399C">
      <w:pPr>
        <w:pStyle w:val="ConsPlusNormal"/>
        <w:ind w:firstLine="540"/>
        <w:jc w:val="both"/>
      </w:pPr>
      <w:bookmarkStart w:id="3" w:name="P47"/>
      <w:bookmarkEnd w:id="3"/>
      <w:r>
        <w:t xml:space="preserve">3.1.3. 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7"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N 354, надлежащего качества согласно Перечню предоставляемых Управляющей компанией коммунальных услуг (Приложение N ___) </w:t>
      </w:r>
      <w:hyperlink w:anchor="P316" w:history="1">
        <w:r>
          <w:rPr>
            <w:color w:val="0000FF"/>
          </w:rPr>
          <w:t>&lt;1&gt;</w:t>
        </w:r>
      </w:hyperlink>
      <w:r>
        <w:t xml:space="preserve"> и в необходимом объеме, безопасные для жизни, здоровья потребителей и не причиняющие вреда их имуществу, в том числе:</w:t>
      </w:r>
    </w:p>
    <w:p w:rsidR="003A399C" w:rsidRDefault="003A399C">
      <w:pPr>
        <w:pStyle w:val="ConsPlusNormal"/>
        <w:spacing w:before="240"/>
        <w:ind w:firstLine="540"/>
        <w:jc w:val="both"/>
      </w:pPr>
      <w:r>
        <w:lastRenderedPageBreak/>
        <w:t>а) холодное водоснабжение;</w:t>
      </w:r>
    </w:p>
    <w:p w:rsidR="003A399C" w:rsidRDefault="003A399C">
      <w:pPr>
        <w:pStyle w:val="ConsPlusNormal"/>
        <w:spacing w:before="240"/>
        <w:ind w:firstLine="540"/>
        <w:jc w:val="both"/>
      </w:pPr>
      <w:r>
        <w:t>б) горячее водоснабжение;</w:t>
      </w:r>
    </w:p>
    <w:p w:rsidR="003A399C" w:rsidRDefault="003A399C">
      <w:pPr>
        <w:pStyle w:val="ConsPlusNormal"/>
        <w:spacing w:before="240"/>
        <w:ind w:firstLine="540"/>
        <w:jc w:val="both"/>
      </w:pPr>
      <w:r>
        <w:t>в) водоотведение;</w:t>
      </w:r>
    </w:p>
    <w:p w:rsidR="003A399C" w:rsidRDefault="003A399C">
      <w:pPr>
        <w:pStyle w:val="ConsPlusNormal"/>
        <w:spacing w:before="240"/>
        <w:ind w:firstLine="540"/>
        <w:jc w:val="both"/>
      </w:pPr>
      <w:r>
        <w:t>г) электроснабжение;</w:t>
      </w:r>
    </w:p>
    <w:p w:rsidR="003A399C" w:rsidRDefault="003A399C">
      <w:pPr>
        <w:pStyle w:val="ConsPlusNormal"/>
        <w:spacing w:before="240"/>
        <w:ind w:firstLine="540"/>
        <w:jc w:val="both"/>
      </w:pPr>
      <w:r>
        <w:t>д) отопление (теплоснабжение, в том числе поставки твердого топлива при наличии печного отопления);</w:t>
      </w:r>
    </w:p>
    <w:p w:rsidR="003A399C" w:rsidRDefault="003A399C">
      <w:pPr>
        <w:pStyle w:val="ConsPlusNormal"/>
        <w:spacing w:before="240"/>
        <w:ind w:firstLine="540"/>
        <w:jc w:val="both"/>
      </w:pPr>
      <w:r>
        <w:t>вариант при необходимости:</w:t>
      </w:r>
    </w:p>
    <w:p w:rsidR="003A399C" w:rsidRDefault="003A399C">
      <w:pPr>
        <w:pStyle w:val="ConsPlusNormal"/>
        <w:spacing w:before="240"/>
        <w:ind w:firstLine="540"/>
        <w:jc w:val="both"/>
      </w:pPr>
      <w:r>
        <w:t>е) газоснабжение (в том числе поставка бытового газа в баллонах).</w:t>
      </w:r>
    </w:p>
    <w:p w:rsidR="003A399C" w:rsidRDefault="003A399C">
      <w:pPr>
        <w:pStyle w:val="ConsPlusNormal"/>
        <w:jc w:val="both"/>
      </w:pPr>
    </w:p>
    <w:p w:rsidR="003A399C" w:rsidRDefault="003A399C">
      <w:pPr>
        <w:pStyle w:val="ConsPlusNormal"/>
        <w:ind w:firstLine="540"/>
        <w:jc w:val="both"/>
      </w:pPr>
      <w:bookmarkStart w:id="4" w:name="P56"/>
      <w:bookmarkEnd w:id="4"/>
      <w:r>
        <w:t>3.1.4. На основании отдельных договоров обеспечивать предоставление следующих услуг:</w:t>
      </w:r>
    </w:p>
    <w:p w:rsidR="003A399C" w:rsidRDefault="003A399C">
      <w:pPr>
        <w:pStyle w:val="ConsPlusNormal"/>
        <w:spacing w:before="240"/>
        <w:ind w:firstLine="540"/>
        <w:jc w:val="both"/>
      </w:pPr>
      <w:r>
        <w:t>- Интернета;</w:t>
      </w:r>
    </w:p>
    <w:p w:rsidR="003A399C" w:rsidRDefault="003A399C">
      <w:pPr>
        <w:pStyle w:val="ConsPlusNormal"/>
        <w:spacing w:before="240"/>
        <w:ind w:firstLine="540"/>
        <w:jc w:val="both"/>
      </w:pPr>
      <w:r>
        <w:t>- радиовещания;</w:t>
      </w:r>
    </w:p>
    <w:p w:rsidR="003A399C" w:rsidRDefault="003A399C">
      <w:pPr>
        <w:pStyle w:val="ConsPlusNormal"/>
        <w:spacing w:before="240"/>
        <w:ind w:firstLine="540"/>
        <w:jc w:val="both"/>
      </w:pPr>
      <w:r>
        <w:t>- телевидения;</w:t>
      </w:r>
    </w:p>
    <w:p w:rsidR="003A399C" w:rsidRDefault="003A399C">
      <w:pPr>
        <w:pStyle w:val="ConsPlusNormal"/>
        <w:spacing w:before="240"/>
        <w:ind w:firstLine="540"/>
        <w:jc w:val="both"/>
      </w:pPr>
      <w:r>
        <w:t>- видеонаблюдения;</w:t>
      </w:r>
    </w:p>
    <w:p w:rsidR="003A399C" w:rsidRDefault="003A399C">
      <w:pPr>
        <w:pStyle w:val="ConsPlusNormal"/>
        <w:spacing w:before="240"/>
        <w:ind w:firstLine="540"/>
        <w:jc w:val="both"/>
      </w:pPr>
      <w:r>
        <w:t>- обеспечения работы домофона, кодового замка двери подъезда;</w:t>
      </w:r>
    </w:p>
    <w:p w:rsidR="003A399C" w:rsidRDefault="003A399C">
      <w:pPr>
        <w:pStyle w:val="ConsPlusNormal"/>
        <w:spacing w:before="240"/>
        <w:ind w:firstLine="540"/>
        <w:jc w:val="both"/>
      </w:pPr>
      <w:r>
        <w:t>- другие дополнительные услуги.</w:t>
      </w:r>
    </w:p>
    <w:p w:rsidR="003A399C" w:rsidRDefault="003A399C">
      <w:pPr>
        <w:pStyle w:val="ConsPlusNormal"/>
        <w:spacing w:before="240"/>
        <w:ind w:firstLine="540"/>
        <w:jc w:val="both"/>
      </w:pPr>
      <w:r>
        <w:t xml:space="preserve">3.1.5. Информировать Собственника о заключении указанных в </w:t>
      </w:r>
      <w:hyperlink w:anchor="P47" w:history="1">
        <w:r>
          <w:rPr>
            <w:color w:val="0000FF"/>
          </w:rPr>
          <w:t>пп. 3.1.3</w:t>
        </w:r>
      </w:hyperlink>
      <w:r>
        <w:t xml:space="preserve">, </w:t>
      </w:r>
      <w:hyperlink w:anchor="P56" w:history="1">
        <w:r>
          <w:rPr>
            <w:color w:val="0000FF"/>
          </w:rPr>
          <w:t>3.1.4</w:t>
        </w:r>
      </w:hyperlink>
      <w:r>
        <w:t xml:space="preserve"> настоящего Договора договоров и порядке оплаты услуг.</w:t>
      </w:r>
    </w:p>
    <w:p w:rsidR="003A399C" w:rsidRDefault="003A399C">
      <w:pPr>
        <w:pStyle w:val="ConsPlusNormal"/>
        <w:spacing w:before="240"/>
        <w:ind w:firstLine="540"/>
        <w:jc w:val="both"/>
      </w:pPr>
      <w:r>
        <w:t>3.1.6.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качеством, предусмотренными настоящим Договором.</w:t>
      </w:r>
    </w:p>
    <w:p w:rsidR="003A399C" w:rsidRDefault="003A399C">
      <w:pPr>
        <w:pStyle w:val="ConsPlusNormal"/>
        <w:spacing w:before="240"/>
        <w:ind w:firstLine="540"/>
        <w:jc w:val="both"/>
      </w:pPr>
      <w:r>
        <w:t>Заключить энергосервисные договоры с ресурсоснабжающими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rsidR="003A399C" w:rsidRDefault="003A399C">
      <w:pPr>
        <w:pStyle w:val="ConsPlusNormal"/>
        <w:spacing w:before="240"/>
        <w:ind w:firstLine="540"/>
        <w:jc w:val="both"/>
      </w:pPr>
      <w:r>
        <w:t>3.1.7.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энергосервисными договорами (условиями энергосервисного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3A399C" w:rsidRDefault="003A399C">
      <w:pPr>
        <w:pStyle w:val="ConsPlusNormal"/>
        <w:spacing w:before="240"/>
        <w:ind w:firstLine="540"/>
        <w:jc w:val="both"/>
      </w:pPr>
      <w:bookmarkStart w:id="5" w:name="P67"/>
      <w:bookmarkEnd w:id="5"/>
      <w:r>
        <w:t>3.1.8. Принимать от Собственника плату за содержание и ремонт общего имущества, коммунальные и другие услуги согласно платежному документу, предоставленному _______________________.</w:t>
      </w:r>
    </w:p>
    <w:p w:rsidR="003A399C" w:rsidRDefault="003A399C">
      <w:pPr>
        <w:pStyle w:val="ConsPlusNormal"/>
        <w:spacing w:before="240"/>
        <w:ind w:firstLine="540"/>
        <w:jc w:val="both"/>
      </w:pPr>
      <w:r>
        <w:t xml:space="preserve">По распоряжению Собственника, отраженному в соответствующем документе, </w:t>
      </w:r>
      <w:r>
        <w:lastRenderedPageBreak/>
        <w:t>Управляющая организация обязана принимать плату за вышеуказанные услуги от всех нанимателей и арендаторов помещений Собственника.</w:t>
      </w:r>
    </w:p>
    <w:p w:rsidR="003A399C" w:rsidRDefault="003A399C">
      <w:pPr>
        <w:pStyle w:val="ConsPlusNormal"/>
        <w:spacing w:before="240"/>
        <w:ind w:firstLine="540"/>
        <w:jc w:val="both"/>
      </w:pPr>
      <w: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3A399C" w:rsidRDefault="003A399C">
      <w:pPr>
        <w:pStyle w:val="ConsPlusNormal"/>
        <w:spacing w:before="240"/>
        <w:ind w:firstLine="540"/>
        <w:jc w:val="both"/>
      </w:pPr>
      <w:r>
        <w:t>3.1.10. Требовать внесения платы от Собственника в случае непоступления платы от нанимателя и/или арендатора (</w:t>
      </w:r>
      <w:hyperlink w:anchor="P67" w:history="1">
        <w:r>
          <w:rPr>
            <w:color w:val="0000FF"/>
          </w:rPr>
          <w:t>пп. 3.1.8</w:t>
        </w:r>
      </w:hyperlink>
      <w:r>
        <w:t xml:space="preserve"> настоящего Договора) в установленные законодательством и настоящим Договором сроки с учетом применения </w:t>
      </w:r>
      <w:hyperlink w:anchor="P183" w:history="1">
        <w:r>
          <w:rPr>
            <w:color w:val="0000FF"/>
          </w:rPr>
          <w:t>п. п. 4.6</w:t>
        </w:r>
      </w:hyperlink>
      <w:r>
        <w:t xml:space="preserve">, </w:t>
      </w:r>
      <w:hyperlink w:anchor="P184" w:history="1">
        <w:r>
          <w:rPr>
            <w:color w:val="0000FF"/>
          </w:rPr>
          <w:t>4.7</w:t>
        </w:r>
      </w:hyperlink>
      <w:r>
        <w:t xml:space="preserve"> настоящего Договора.</w:t>
      </w:r>
    </w:p>
    <w:p w:rsidR="003A399C" w:rsidRDefault="003A399C">
      <w:pPr>
        <w:pStyle w:val="ConsPlusNormal"/>
        <w:spacing w:before="240"/>
        <w:ind w:firstLine="540"/>
        <w:jc w:val="both"/>
      </w:pPr>
      <w:r>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Собственника-гражданина, плата которого законодательно установлена ниже платы по настоящему Договору в порядке, установленном законодательством.</w:t>
      </w:r>
    </w:p>
    <w:p w:rsidR="003A399C" w:rsidRDefault="003A399C">
      <w:pPr>
        <w:pStyle w:val="ConsPlusNormal"/>
        <w:spacing w:before="240"/>
        <w:ind w:firstLine="540"/>
        <w:jc w:val="both"/>
      </w:pPr>
      <w:r>
        <w:t>3.1.12.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3A399C" w:rsidRDefault="003A399C">
      <w:pPr>
        <w:pStyle w:val="ConsPlusNormal"/>
        <w:spacing w:before="240"/>
        <w:ind w:firstLine="540"/>
        <w:jc w:val="both"/>
      </w:pPr>
      <w:r>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3A399C" w:rsidRDefault="003A399C">
      <w:pPr>
        <w:pStyle w:val="ConsPlusNormal"/>
        <w:spacing w:before="240"/>
        <w:ind w:firstLine="540"/>
        <w:jc w:val="both"/>
      </w:pPr>
      <w:r>
        <w:t>3.1.14. Хранить и актуализировать документацию (базы данных), полученную от управлявшей ранее организации/заказчика-застройщика (ненужное зачеркнуть) в соответствии с перечнем, содержащимся в Приложении N ____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3A399C" w:rsidRDefault="003A399C">
      <w:pPr>
        <w:pStyle w:val="ConsPlusNormal"/>
        <w:spacing w:before="240"/>
        <w:ind w:firstLine="540"/>
        <w:jc w:val="both"/>
      </w:pPr>
      <w:r>
        <w:t>3.1.15. Организовать и вести прием Собственников по вопросам, касающимся данного Договора, в следующем порядке:</w:t>
      </w:r>
    </w:p>
    <w:p w:rsidR="003A399C" w:rsidRDefault="003A399C">
      <w:pPr>
        <w:pStyle w:val="ConsPlusNormal"/>
        <w:spacing w:before="240"/>
        <w:ind w:firstLine="540"/>
        <w:jc w:val="both"/>
      </w:pPr>
      <w: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_____ (__________) рабочих дней обязана рассмотреть жалобу или претензию и проинформировать Собственника о результатах рассмотрения жалобы или претензии. При отказе в их удовлетворении Управляющая организация обязана указать причины отказа;</w:t>
      </w:r>
    </w:p>
    <w:p w:rsidR="003A399C" w:rsidRDefault="003A399C">
      <w:pPr>
        <w:pStyle w:val="ConsPlusNormal"/>
        <w:spacing w:before="240"/>
        <w:ind w:firstLine="540"/>
        <w:jc w:val="both"/>
      </w:pPr>
      <w:r>
        <w:t>- в случае поступления иных обращений Управляющая организация в течение _____ (__________) дней обязана рассмотреть обращение и проинформировать Собственника о результатах рассмотрения обращения;</w:t>
      </w:r>
    </w:p>
    <w:p w:rsidR="003A399C" w:rsidRDefault="003A399C">
      <w:pPr>
        <w:pStyle w:val="ConsPlusNormal"/>
        <w:spacing w:before="240"/>
        <w:ind w:firstLine="540"/>
        <w:jc w:val="both"/>
      </w:pPr>
      <w:r>
        <w:t>- в случае получения заявления о перерасчете размера платы за помещение не позднее __ рабочих дней с даты получения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3A399C" w:rsidRDefault="003A399C">
      <w:pPr>
        <w:pStyle w:val="ConsPlusNormal"/>
        <w:spacing w:before="240"/>
        <w:ind w:firstLine="540"/>
        <w:jc w:val="both"/>
      </w:pPr>
      <w:r>
        <w:lastRenderedPageBreak/>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rsidR="003A399C" w:rsidRDefault="003A399C">
      <w:pPr>
        <w:pStyle w:val="ConsPlusNormal"/>
        <w:spacing w:before="240"/>
        <w:ind w:firstLine="540"/>
        <w:jc w:val="both"/>
      </w:pPr>
      <w:bookmarkStart w:id="6" w:name="P80"/>
      <w:bookmarkEnd w:id="6"/>
      <w:r>
        <w:t>3.1.16.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другие предложения, связанные с условиями проведения капитального ремонта Многоквартирного дома.</w:t>
      </w:r>
    </w:p>
    <w:p w:rsidR="003A399C" w:rsidRDefault="003A399C">
      <w:pPr>
        <w:pStyle w:val="ConsPlusNormal"/>
        <w:spacing w:before="240"/>
        <w:ind w:firstLine="540"/>
        <w:jc w:val="both"/>
      </w:pPr>
      <w:r>
        <w:t>3.1.17.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3A399C" w:rsidRDefault="003A399C">
      <w:pPr>
        <w:pStyle w:val="ConsPlusNormal"/>
        <w:spacing w:before="240"/>
        <w:ind w:firstLine="540"/>
        <w:jc w:val="both"/>
      </w:pPr>
      <w:r>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3A399C" w:rsidRDefault="003A399C">
      <w:pPr>
        <w:pStyle w:val="ConsPlusNormal"/>
        <w:spacing w:before="240"/>
        <w:ind w:firstLine="540"/>
        <w:jc w:val="both"/>
      </w:pPr>
      <w:r>
        <w:t>3.1.19.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3A399C" w:rsidRDefault="003A399C">
      <w:pPr>
        <w:pStyle w:val="ConsPlusNormal"/>
        <w:spacing w:before="240"/>
        <w:ind w:firstLine="540"/>
        <w:jc w:val="both"/>
      </w:pPr>
      <w:r>
        <w:t>3.1.20. В случае невыполнения работ или непредоставления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3A399C" w:rsidRDefault="003A399C">
      <w:pPr>
        <w:pStyle w:val="ConsPlusNormal"/>
        <w:spacing w:before="240"/>
        <w:ind w:firstLine="540"/>
        <w:jc w:val="both"/>
      </w:pPr>
      <w:r>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195" w:history="1">
        <w:r>
          <w:rPr>
            <w:color w:val="0000FF"/>
          </w:rPr>
          <w:t>п. 4.17</w:t>
        </w:r>
      </w:hyperlink>
      <w:r>
        <w:t xml:space="preserve"> настоящего Договора.</w:t>
      </w:r>
    </w:p>
    <w:p w:rsidR="003A399C" w:rsidRDefault="003A399C">
      <w:pPr>
        <w:pStyle w:val="ConsPlusNormal"/>
        <w:spacing w:before="240"/>
        <w:ind w:firstLine="540"/>
        <w:jc w:val="both"/>
      </w:pPr>
      <w:r>
        <w:t>3.1.22. В течение действия указанных в Перечне работ по ремонту общего имущества в Многоквартирном доме (Приложение N ____)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считаются выявленными, если Управляющая организация получила заявку на их устранение.</w:t>
      </w:r>
    </w:p>
    <w:p w:rsidR="003A399C" w:rsidRDefault="003A399C">
      <w:pPr>
        <w:pStyle w:val="ConsPlusNormal"/>
        <w:spacing w:before="240"/>
        <w:ind w:firstLine="540"/>
        <w:jc w:val="both"/>
      </w:pPr>
      <w:r>
        <w:t xml:space="preserve">3.1.23. 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____ рабочих дней со дня опубликования новых тарифов на коммунальные услуги и размера платы за помещение, установленной в соответствии с </w:t>
      </w:r>
      <w:hyperlink w:anchor="P167" w:history="1">
        <w:r>
          <w:rPr>
            <w:color w:val="0000FF"/>
          </w:rPr>
          <w:t>разд. 4</w:t>
        </w:r>
      </w:hyperlink>
      <w:r>
        <w:t xml:space="preserve"> настоящего </w:t>
      </w:r>
      <w:r>
        <w:lastRenderedPageBreak/>
        <w:t>Договора, но не позже даты выставления платежных документов.</w:t>
      </w:r>
    </w:p>
    <w:p w:rsidR="003A399C" w:rsidRDefault="003A399C">
      <w:pPr>
        <w:pStyle w:val="ConsPlusNormal"/>
        <w:spacing w:before="240"/>
        <w:ind w:firstLine="540"/>
        <w:jc w:val="both"/>
      </w:pPr>
      <w:r>
        <w:t>3.1.24. Обеспечить выдачу Собственнику платежных документов не позднее ____-го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3A399C" w:rsidRDefault="003A399C">
      <w:pPr>
        <w:pStyle w:val="ConsPlusNormal"/>
        <w:spacing w:before="240"/>
        <w:ind w:firstLine="540"/>
        <w:jc w:val="both"/>
      </w:pPr>
      <w:r>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иных предусмотренных действующим законодательством документов.</w:t>
      </w:r>
    </w:p>
    <w:p w:rsidR="003A399C" w:rsidRDefault="003A399C">
      <w:pPr>
        <w:pStyle w:val="ConsPlusNormal"/>
        <w:spacing w:before="240"/>
        <w:ind w:firstLine="540"/>
        <w:jc w:val="both"/>
      </w:pPr>
      <w:r>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3A399C" w:rsidRDefault="003A399C">
      <w:pPr>
        <w:pStyle w:val="ConsPlusNormal"/>
        <w:spacing w:before="240"/>
        <w:ind w:firstLine="540"/>
        <w:jc w:val="both"/>
      </w:pPr>
      <w:r>
        <w:t>3.1.27. Не менее чем за ____ (_______) дней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3A399C" w:rsidRDefault="003A399C">
      <w:pPr>
        <w:pStyle w:val="ConsPlusNormal"/>
        <w:spacing w:before="240"/>
        <w:ind w:firstLine="540"/>
        <w:jc w:val="both"/>
      </w:pPr>
      <w:r>
        <w:t>3.1.28. По требованию Собственника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3A399C" w:rsidRDefault="003A399C">
      <w:pPr>
        <w:pStyle w:val="ConsPlusNormal"/>
        <w:spacing w:before="240"/>
        <w:ind w:firstLine="540"/>
        <w:jc w:val="both"/>
      </w:pPr>
      <w:bookmarkStart w:id="7" w:name="P93"/>
      <w:bookmarkEnd w:id="7"/>
      <w:r>
        <w:t>3.1.29. Представлять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принятые меры по устранению указанных в них недостатков в установленные сроки.</w:t>
      </w:r>
    </w:p>
    <w:p w:rsidR="003A399C" w:rsidRDefault="003A399C">
      <w:pPr>
        <w:pStyle w:val="ConsPlusNormal"/>
        <w:spacing w:before="240"/>
        <w:ind w:firstLine="540"/>
        <w:jc w:val="both"/>
      </w:pPr>
      <w:r>
        <w:t>3.1.30. 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rsidR="003A399C" w:rsidRDefault="003A399C">
      <w:pPr>
        <w:pStyle w:val="ConsPlusNormal"/>
        <w:spacing w:before="240"/>
        <w:ind w:firstLine="540"/>
        <w:jc w:val="both"/>
      </w:pPr>
      <w:r>
        <w:t>3.1.31.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3A399C" w:rsidRDefault="003A399C">
      <w:pPr>
        <w:pStyle w:val="ConsPlusNormal"/>
        <w:spacing w:before="240"/>
        <w:ind w:firstLine="540"/>
        <w:jc w:val="both"/>
      </w:pPr>
      <w:r>
        <w:t>3.1.32. Представлять интересы Собственника в рамках исполнения своих обязательств по настоящему Договору.</w:t>
      </w:r>
    </w:p>
    <w:p w:rsidR="003A399C" w:rsidRDefault="003A399C">
      <w:pPr>
        <w:pStyle w:val="ConsPlusNormal"/>
        <w:spacing w:before="240"/>
        <w:ind w:firstLine="540"/>
        <w:jc w:val="both"/>
      </w:pPr>
      <w:bookmarkStart w:id="8" w:name="P97"/>
      <w:bookmarkEnd w:id="8"/>
      <w:r>
        <w:t xml:space="preserve">3.1.33. Не допускать использования общего имущества Собственников помещений в Многоквартирном доме, в т.ч. предоставления коммунальных ресурсов с их </w:t>
      </w:r>
      <w:r>
        <w:lastRenderedPageBreak/>
        <w:t>использованием, без соответствующих решений общего собрания Собственников.</w:t>
      </w:r>
    </w:p>
    <w:p w:rsidR="003A399C" w:rsidRDefault="003A399C">
      <w:pPr>
        <w:pStyle w:val="ConsPlusNormal"/>
        <w:spacing w:before="240"/>
        <w:ind w:firstLine="540"/>
        <w:jc w:val="both"/>
      </w:pPr>
      <w: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3A399C" w:rsidRDefault="003A399C">
      <w:pPr>
        <w:pStyle w:val="ConsPlusNormal"/>
        <w:spacing w:before="240"/>
        <w:ind w:firstLine="540"/>
        <w:jc w:val="both"/>
      </w:pPr>
      <w: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3A399C" w:rsidRDefault="003A399C">
      <w:pPr>
        <w:pStyle w:val="ConsPlusNormal"/>
        <w:spacing w:before="240"/>
        <w:ind w:firstLine="540"/>
        <w:jc w:val="both"/>
      </w:pPr>
      <w: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3A399C" w:rsidRDefault="003A399C">
      <w:pPr>
        <w:pStyle w:val="ConsPlusNormal"/>
        <w:spacing w:before="240"/>
        <w:ind w:firstLine="540"/>
        <w:jc w:val="both"/>
      </w:pPr>
      <w: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rsidR="003A399C" w:rsidRDefault="003A399C">
      <w:pPr>
        <w:pStyle w:val="ConsPlusNormal"/>
        <w:spacing w:before="240"/>
        <w:ind w:firstLine="540"/>
        <w:jc w:val="both"/>
      </w:pPr>
      <w:bookmarkStart w:id="9" w:name="P102"/>
      <w:bookmarkEnd w:id="9"/>
      <w:r>
        <w:t>3.1.34. Заключить за отдельную от настоящего Договора плату договор страхования объектов общего имущества Собственника со страховой организацией в случае принятия такого решения общим собранием Собственников помещений.</w:t>
      </w:r>
    </w:p>
    <w:p w:rsidR="003A399C" w:rsidRDefault="003A399C">
      <w:pPr>
        <w:pStyle w:val="ConsPlusNormal"/>
        <w:spacing w:before="240"/>
        <w:ind w:firstLine="540"/>
        <w:jc w:val="both"/>
      </w:pPr>
      <w:bookmarkStart w:id="10" w:name="P103"/>
      <w:bookmarkEnd w:id="10"/>
      <w:r>
        <w:t>3.1.35.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_______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3A399C" w:rsidRDefault="003A399C">
      <w:pPr>
        <w:pStyle w:val="ConsPlusNormal"/>
        <w:spacing w:before="240"/>
        <w:ind w:firstLine="540"/>
        <w:jc w:val="both"/>
      </w:pPr>
      <w:r>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hyperlink w:anchor="P102" w:history="1">
        <w:r>
          <w:rPr>
            <w:color w:val="0000FF"/>
          </w:rPr>
          <w:t>пп. 3.1.34</w:t>
        </w:r>
      </w:hyperlink>
      <w:r>
        <w:t xml:space="preserve">, </w:t>
      </w:r>
      <w:hyperlink w:anchor="P103" w:history="1">
        <w:r>
          <w:rPr>
            <w:color w:val="0000FF"/>
          </w:rPr>
          <w:t>3.1.35</w:t>
        </w:r>
      </w:hyperlink>
      <w:r>
        <w:t xml:space="preserve"> настоящего Договора).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3A399C" w:rsidRDefault="003A399C">
      <w:pPr>
        <w:pStyle w:val="ConsPlusNormal"/>
        <w:spacing w:before="240"/>
        <w:ind w:firstLine="540"/>
        <w:jc w:val="both"/>
      </w:pPr>
      <w:r>
        <w:t>3.1.37. Передать техническую документацию (базы данных) и иные связанные с управлением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прекращения действия Договора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3A399C" w:rsidRDefault="003A399C">
      <w:pPr>
        <w:pStyle w:val="ConsPlusNormal"/>
        <w:spacing w:before="240"/>
        <w:ind w:firstLine="540"/>
        <w:jc w:val="both"/>
      </w:pPr>
      <w:r>
        <w:lastRenderedPageBreak/>
        <w:t>3.1.38. Произвести или организовать проведение сверки расчетов по платежам, внесенным Собственником в счет обязательств по настоящему Договору; составить Акт сверки произведенных Собственником начислений и осуществленных им оплат и по Акту приема-передачи передать названный Акт сверки вновь выбранной управляющей организации. Расчеты по Актам сверки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rsidR="003A399C" w:rsidRDefault="003A399C">
      <w:pPr>
        <w:pStyle w:val="ConsPlusNormal"/>
        <w:spacing w:before="240"/>
        <w:ind w:firstLine="540"/>
        <w:jc w:val="both"/>
      </w:pPr>
      <w:bookmarkStart w:id="11" w:name="P107"/>
      <w:bookmarkEnd w:id="11"/>
      <w:r>
        <w:t>3.1.39. Предоставить Собственнику гарантию обеспечения исполнения обязательств по настоящему Договору в виде копий соответствующих документов.</w:t>
      </w:r>
    </w:p>
    <w:p w:rsidR="003A399C" w:rsidRDefault="003A399C">
      <w:pPr>
        <w:pStyle w:val="ConsPlusNormal"/>
        <w:spacing w:before="240"/>
        <w:ind w:firstLine="540"/>
        <w:jc w:val="both"/>
      </w:pPr>
      <w:r>
        <w:t>В качестве гарантии обеспечения выступает (далее ненужное зачеркнуть):</w:t>
      </w:r>
    </w:p>
    <w:p w:rsidR="003A399C" w:rsidRDefault="003A399C">
      <w:pPr>
        <w:pStyle w:val="ConsPlusNormal"/>
        <w:spacing w:before="240"/>
        <w:ind w:firstLine="540"/>
        <w:jc w:val="both"/>
      </w:pPr>
      <w:r>
        <w:t>- страхование гражданской ответственности;</w:t>
      </w:r>
    </w:p>
    <w:p w:rsidR="003A399C" w:rsidRDefault="003A399C">
      <w:pPr>
        <w:pStyle w:val="ConsPlusNormal"/>
        <w:spacing w:before="240"/>
        <w:ind w:firstLine="540"/>
        <w:jc w:val="both"/>
      </w:pPr>
      <w:r>
        <w:t>- безотзывная банковская гарантия;</w:t>
      </w:r>
    </w:p>
    <w:p w:rsidR="003A399C" w:rsidRDefault="003A399C">
      <w:pPr>
        <w:pStyle w:val="ConsPlusNormal"/>
        <w:spacing w:before="240"/>
        <w:ind w:firstLine="540"/>
        <w:jc w:val="both"/>
      </w:pPr>
      <w:r>
        <w:t>- залог депозита;</w:t>
      </w:r>
    </w:p>
    <w:p w:rsidR="003A399C" w:rsidRDefault="003A399C">
      <w:pPr>
        <w:pStyle w:val="ConsPlusNormal"/>
        <w:spacing w:before="240"/>
        <w:ind w:firstLine="540"/>
        <w:jc w:val="both"/>
      </w:pPr>
      <w:r>
        <w:t>- поручительство.</w:t>
      </w:r>
    </w:p>
    <w:p w:rsidR="003A399C" w:rsidRDefault="003A399C">
      <w:pPr>
        <w:pStyle w:val="ConsPlusNormal"/>
        <w:spacing w:before="240"/>
        <w:ind w:firstLine="540"/>
        <w:jc w:val="both"/>
      </w:pPr>
      <w:r>
        <w:t>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ресурсоснабжающим организациям устранение указанных обстоятельств либо компенсация их последствий производятся за счет обеспечения. При использовании всего или части обеспечения оно подлежит восстановлению за счет средств Управляющей организации.</w:t>
      </w:r>
    </w:p>
    <w:p w:rsidR="003A399C" w:rsidRDefault="003A399C">
      <w:pPr>
        <w:pStyle w:val="ConsPlusNormal"/>
        <w:spacing w:before="240"/>
        <w:ind w:firstLine="540"/>
        <w:jc w:val="both"/>
      </w:pPr>
      <w:r>
        <w:t>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rsidR="003A399C" w:rsidRDefault="003A399C">
      <w:pPr>
        <w:pStyle w:val="ConsPlusNormal"/>
        <w:spacing w:before="240"/>
        <w:ind w:firstLine="540"/>
        <w:jc w:val="both"/>
      </w:pPr>
      <w: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rsidR="003A399C" w:rsidRDefault="003A399C">
      <w:pPr>
        <w:pStyle w:val="ConsPlusNormal"/>
        <w:spacing w:before="240"/>
        <w:ind w:firstLine="540"/>
        <w:jc w:val="both"/>
      </w:pPr>
      <w:r>
        <w:t>3.1.41.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8" w:history="1">
        <w:r>
          <w:rPr>
            <w:color w:val="0000FF"/>
          </w:rPr>
          <w:t>ст. 4</w:t>
        </w:r>
      </w:hyperlink>
      <w:r>
        <w:t xml:space="preserve"> Жилищного кодекса Российской Федерации).</w:t>
      </w:r>
    </w:p>
    <w:p w:rsidR="003A399C" w:rsidRDefault="003A399C">
      <w:pPr>
        <w:pStyle w:val="ConsPlusNormal"/>
        <w:spacing w:before="240"/>
        <w:ind w:firstLine="540"/>
        <w:jc w:val="both"/>
      </w:pPr>
      <w:bookmarkStart w:id="12" w:name="P117"/>
      <w:bookmarkEnd w:id="12"/>
      <w:r>
        <w:t>3.1.42.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3A399C" w:rsidRDefault="003A399C">
      <w:pPr>
        <w:pStyle w:val="ConsPlusNormal"/>
        <w:spacing w:before="240"/>
        <w:ind w:firstLine="540"/>
        <w:jc w:val="both"/>
      </w:pPr>
      <w:r>
        <w:t>3.1.43. Обеспечить выполнение требований законодательства об энергосбережении и о повышении энергетической эффективности.</w:t>
      </w:r>
    </w:p>
    <w:p w:rsidR="003A399C" w:rsidRDefault="003A399C">
      <w:pPr>
        <w:pStyle w:val="ConsPlusNormal"/>
        <w:spacing w:before="240"/>
        <w:ind w:firstLine="540"/>
        <w:jc w:val="both"/>
      </w:pPr>
      <w:r>
        <w:t xml:space="preserve">3.1.44. Обеспечить возможность контроля за исполнением обязательств по </w:t>
      </w:r>
      <w:r>
        <w:lastRenderedPageBreak/>
        <w:t>настоящему Договору (</w:t>
      </w:r>
      <w:hyperlink w:anchor="P210" w:history="1">
        <w:r>
          <w:rPr>
            <w:color w:val="0000FF"/>
          </w:rPr>
          <w:t>разд. 6</w:t>
        </w:r>
      </w:hyperlink>
      <w:r>
        <w:t xml:space="preserve"> настоящего Договора).</w:t>
      </w:r>
    </w:p>
    <w:p w:rsidR="003A399C" w:rsidRDefault="003A399C">
      <w:pPr>
        <w:pStyle w:val="ConsPlusNormal"/>
        <w:spacing w:before="240"/>
        <w:ind w:firstLine="540"/>
        <w:jc w:val="both"/>
      </w:pPr>
      <w:bookmarkStart w:id="13" w:name="P120"/>
      <w:bookmarkEnd w:id="13"/>
      <w:r>
        <w:t>3.1.45. Осуществлять раскрытие информации о своей деятельности по управлению многоквартирными домами в случаях и порядке, определенных законодательством Российской Федерации и нормативными правовыми актами органов государственной власти.</w:t>
      </w:r>
    </w:p>
    <w:p w:rsidR="003A399C" w:rsidRDefault="003A399C">
      <w:pPr>
        <w:pStyle w:val="ConsPlusNormal"/>
        <w:spacing w:before="240"/>
        <w:ind w:firstLine="540"/>
        <w:jc w:val="both"/>
      </w:pPr>
      <w:r>
        <w:t>3.1.46. Довести до сведения Собственника информацию о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rsidR="003A399C" w:rsidRDefault="003A399C">
      <w:pPr>
        <w:pStyle w:val="ConsPlusNormal"/>
        <w:spacing w:before="240"/>
        <w:ind w:firstLine="540"/>
        <w:jc w:val="both"/>
      </w:pPr>
      <w:r>
        <w:t>3.2. Управляющая организация вправе:</w:t>
      </w:r>
    </w:p>
    <w:p w:rsidR="003A399C" w:rsidRDefault="003A399C">
      <w:pPr>
        <w:pStyle w:val="ConsPlusNormal"/>
        <w:spacing w:before="240"/>
        <w:ind w:firstLine="540"/>
        <w:jc w:val="both"/>
      </w:pPr>
      <w: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(за исключением </w:t>
      </w:r>
      <w:hyperlink w:anchor="P107" w:history="1">
        <w:r>
          <w:rPr>
            <w:color w:val="0000FF"/>
          </w:rPr>
          <w:t>пп. 3.1.39</w:t>
        </w:r>
      </w:hyperlink>
      <w:r>
        <w:t xml:space="preserve"> настоящего Договора).</w:t>
      </w:r>
    </w:p>
    <w:p w:rsidR="003A399C" w:rsidRDefault="003A399C">
      <w:pPr>
        <w:pStyle w:val="ConsPlusNormal"/>
        <w:spacing w:before="240"/>
        <w:ind w:firstLine="540"/>
        <w:jc w:val="both"/>
      </w:pPr>
      <w:r>
        <w:t>3.2.2. Требовать от Собственника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rsidR="003A399C" w:rsidRDefault="003A399C">
      <w:pPr>
        <w:pStyle w:val="ConsPlusNormal"/>
        <w:spacing w:before="240"/>
        <w:ind w:firstLine="540"/>
        <w:jc w:val="both"/>
      </w:pPr>
      <w:r>
        <w:t xml:space="preserve">3.2.3. В случае несоответствия данных, имеющихся у Управляющей организации, данным, представленным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P180" w:history="1">
        <w:r>
          <w:rPr>
            <w:color w:val="0000FF"/>
          </w:rPr>
          <w:t>п. 4.4</w:t>
        </w:r>
      </w:hyperlink>
      <w:r>
        <w:t xml:space="preserve"> настоящего Договора.</w:t>
      </w:r>
    </w:p>
    <w:p w:rsidR="003A399C" w:rsidRDefault="003A399C">
      <w:pPr>
        <w:pStyle w:val="ConsPlusNormal"/>
        <w:spacing w:before="240"/>
        <w:ind w:firstLine="540"/>
        <w:jc w:val="both"/>
      </w:pPr>
      <w: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3A399C" w:rsidRDefault="003A399C">
      <w:pPr>
        <w:pStyle w:val="ConsPlusNormal"/>
        <w:spacing w:before="240"/>
        <w:ind w:firstLine="540"/>
        <w:jc w:val="both"/>
      </w:pPr>
      <w:r>
        <w:t xml:space="preserve">3.2.5. Готовить в соответствии с условиями </w:t>
      </w:r>
      <w:hyperlink w:anchor="P170" w:history="1">
        <w:r>
          <w:rPr>
            <w:color w:val="0000FF"/>
          </w:rPr>
          <w:t>п. п. 4.1</w:t>
        </w:r>
      </w:hyperlink>
      <w:r>
        <w:t xml:space="preserve"> - </w:t>
      </w:r>
      <w:hyperlink w:anchor="P174" w:history="1">
        <w:r>
          <w:rPr>
            <w:color w:val="0000FF"/>
          </w:rPr>
          <w:t>4.2</w:t>
        </w:r>
      </w:hyperlink>
      <w:r>
        <w:t xml:space="preserve"> настоящего Договора предложения общему собранию Собственников помещений по установлению на предстоящий год (выбрать нужное):</w:t>
      </w:r>
    </w:p>
    <w:p w:rsidR="003A399C" w:rsidRDefault="003A399C">
      <w:pPr>
        <w:pStyle w:val="ConsPlusNormal"/>
        <w:spacing w:before="240"/>
        <w:ind w:firstLine="540"/>
        <w:jc w:val="both"/>
      </w:pPr>
      <w:r>
        <w:t>- размера платы за содержание и ремонт общего имущества в Многоквартирном доме;</w:t>
      </w:r>
    </w:p>
    <w:p w:rsidR="003A399C" w:rsidRDefault="003A399C">
      <w:pPr>
        <w:pStyle w:val="ConsPlusNormal"/>
        <w:spacing w:before="240"/>
        <w:ind w:firstLine="540"/>
        <w:jc w:val="both"/>
      </w:pPr>
      <w:r>
        <w:t>- перечней работ и услуг, предусмотренных Приложениями N ____ и N ____ к настоящему Договору.</w:t>
      </w:r>
    </w:p>
    <w:p w:rsidR="003A399C" w:rsidRDefault="003A399C">
      <w:pPr>
        <w:pStyle w:val="ConsPlusNormal"/>
        <w:spacing w:before="240"/>
        <w:ind w:firstLine="540"/>
        <w:jc w:val="both"/>
      </w:pPr>
      <w:r>
        <w:t>3.2.6. Заключить с ______________ договор на организацию начисления и сбора платежей с Собственника, уведомив о реквизитах данной организации Собственника.</w:t>
      </w:r>
    </w:p>
    <w:p w:rsidR="003A399C" w:rsidRDefault="003A399C">
      <w:pPr>
        <w:pStyle w:val="ConsPlusNormal"/>
        <w:spacing w:before="240"/>
        <w:ind w:firstLine="540"/>
        <w:jc w:val="both"/>
      </w:pPr>
      <w:r>
        <w:t>3.2.7.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(в соответствии со Схемой разграничения ответственности Управляющей организации и Собственника, Приложение N ___), согласовав с последними дату и время таких осмотров.</w:t>
      </w:r>
    </w:p>
    <w:p w:rsidR="003A399C" w:rsidRDefault="003A399C">
      <w:pPr>
        <w:pStyle w:val="ConsPlusNormal"/>
        <w:spacing w:before="240"/>
        <w:ind w:firstLine="540"/>
        <w:jc w:val="both"/>
      </w:pPr>
      <w:r>
        <w:t>3.2.8.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rsidR="003A399C" w:rsidRDefault="003A399C">
      <w:pPr>
        <w:pStyle w:val="ConsPlusNormal"/>
        <w:spacing w:before="240"/>
        <w:ind w:firstLine="540"/>
        <w:jc w:val="both"/>
      </w:pPr>
      <w:r>
        <w:lastRenderedPageBreak/>
        <w:t>3.2.9. Приостанавливать или ограничивать предоставление коммунальных услуг Собственнику в соответствии с действующим законодательством в случаях и порядке, предусмотренных действующим законодательством.</w:t>
      </w:r>
    </w:p>
    <w:p w:rsidR="003A399C" w:rsidRDefault="003A399C">
      <w:pPr>
        <w:pStyle w:val="ConsPlusNormal"/>
        <w:spacing w:before="240"/>
        <w:ind w:firstLine="540"/>
        <w:jc w:val="both"/>
      </w:pPr>
      <w:r>
        <w:t>3.3. Собственник обязан:</w:t>
      </w:r>
    </w:p>
    <w:p w:rsidR="003A399C" w:rsidRDefault="003A399C">
      <w:pPr>
        <w:pStyle w:val="ConsPlusNormal"/>
        <w:spacing w:before="240"/>
        <w:ind w:firstLine="540"/>
        <w:jc w:val="both"/>
      </w:pPr>
      <w:r>
        <w:t>3.3.1. Своевременно и полностью вносить плату за помещение и коммунальные услуги с учетом всех потребителей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помещением(ями).</w:t>
      </w:r>
    </w:p>
    <w:p w:rsidR="003A399C" w:rsidRDefault="003A399C">
      <w:pPr>
        <w:pStyle w:val="ConsPlusNormal"/>
        <w:spacing w:before="240"/>
        <w:ind w:firstLine="540"/>
        <w:jc w:val="both"/>
      </w:pPr>
      <w: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3A399C" w:rsidRDefault="003A399C">
      <w:pPr>
        <w:pStyle w:val="ConsPlusNormal"/>
        <w:spacing w:before="240"/>
        <w:ind w:firstLine="540"/>
        <w:jc w:val="both"/>
      </w:pPr>
      <w:r>
        <w:t>3.3.3. Соблюдать следующие требования:</w:t>
      </w:r>
    </w:p>
    <w:p w:rsidR="003A399C" w:rsidRDefault="003A399C">
      <w:pPr>
        <w:pStyle w:val="ConsPlusNormal"/>
        <w:spacing w:before="240"/>
        <w:ind w:firstLine="540"/>
        <w:jc w:val="both"/>
      </w:pPr>
      <w:r>
        <w:t>а) не производить перенос инженерных сетей;</w:t>
      </w:r>
    </w:p>
    <w:p w:rsidR="003A399C" w:rsidRDefault="003A399C">
      <w:pPr>
        <w:pStyle w:val="ConsPlusNormal"/>
        <w:spacing w:before="240"/>
        <w:ind w:firstLine="540"/>
        <w:jc w:val="both"/>
      </w:pPr>
      <w: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3A399C" w:rsidRDefault="003A399C">
      <w:pPr>
        <w:pStyle w:val="ConsPlusNormal"/>
        <w:spacing w:before="240"/>
        <w:ind w:firstLine="540"/>
        <w:jc w:val="both"/>
      </w:pPr>
      <w: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3A399C" w:rsidRDefault="003A399C">
      <w:pPr>
        <w:pStyle w:val="ConsPlusNormal"/>
        <w:spacing w:before="240"/>
        <w:ind w:firstLine="540"/>
        <w:jc w:val="both"/>
      </w:pPr>
      <w: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3A399C" w:rsidRDefault="003A399C">
      <w:pPr>
        <w:pStyle w:val="ConsPlusNormal"/>
        <w:spacing w:before="240"/>
        <w:ind w:firstLine="540"/>
        <w:jc w:val="both"/>
      </w:pPr>
      <w:r>
        <w:t>д) не допускать выполнения работ или совершения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3A399C" w:rsidRDefault="003A399C">
      <w:pPr>
        <w:pStyle w:val="ConsPlusNormal"/>
        <w:spacing w:before="240"/>
        <w:ind w:firstLine="540"/>
        <w:jc w:val="both"/>
      </w:pPr>
      <w: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3A399C" w:rsidRDefault="003A399C">
      <w:pPr>
        <w:pStyle w:val="ConsPlusNormal"/>
        <w:spacing w:before="240"/>
        <w:ind w:firstLine="540"/>
        <w:jc w:val="both"/>
      </w:pPr>
      <w:r>
        <w:t>ж) не допускать производства в помещении работ или совершения других действий, приводящих к порче общего имущества в Многоквартирном доме;</w:t>
      </w:r>
    </w:p>
    <w:p w:rsidR="003A399C" w:rsidRDefault="003A399C">
      <w:pPr>
        <w:pStyle w:val="ConsPlusNormal"/>
        <w:spacing w:before="240"/>
        <w:ind w:firstLine="540"/>
        <w:jc w:val="both"/>
      </w:pPr>
      <w:r>
        <w:t>з) не использовать пассажирские лифты для транспортировки строительных материалов и отходов без упаковки;</w:t>
      </w:r>
    </w:p>
    <w:p w:rsidR="003A399C" w:rsidRDefault="003A399C">
      <w:pPr>
        <w:pStyle w:val="ConsPlusNormal"/>
        <w:spacing w:before="240"/>
        <w:ind w:firstLine="540"/>
        <w:jc w:val="both"/>
      </w:pPr>
      <w: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3A399C" w:rsidRDefault="003A399C">
      <w:pPr>
        <w:pStyle w:val="ConsPlusNormal"/>
        <w:spacing w:before="240"/>
        <w:ind w:firstLine="540"/>
        <w:jc w:val="both"/>
      </w:pPr>
      <w: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3A399C" w:rsidRDefault="003A399C">
      <w:pPr>
        <w:pStyle w:val="ConsPlusNormal"/>
        <w:spacing w:before="240"/>
        <w:ind w:firstLine="540"/>
        <w:jc w:val="both"/>
      </w:pPr>
      <w:r>
        <w:lastRenderedPageBreak/>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3A399C" w:rsidRDefault="003A399C">
      <w:pPr>
        <w:pStyle w:val="ConsPlusNormal"/>
        <w:spacing w:before="240"/>
        <w:ind w:firstLine="540"/>
        <w:jc w:val="both"/>
      </w:pPr>
      <w:r>
        <w:t>3.3.4. Предоставлять Управляющей организации в течение ____ (___________) рабочих дней сведения:</w:t>
      </w:r>
    </w:p>
    <w:p w:rsidR="003A399C" w:rsidRDefault="003A399C">
      <w:pPr>
        <w:pStyle w:val="ConsPlusNormal"/>
        <w:spacing w:before="240"/>
        <w:ind w:firstLine="540"/>
        <w:jc w:val="both"/>
      </w:pPr>
      <w: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3A399C" w:rsidRDefault="003A399C">
      <w:pPr>
        <w:pStyle w:val="ConsPlusNormal"/>
        <w:spacing w:before="240"/>
        <w:ind w:firstLine="540"/>
        <w:jc w:val="both"/>
      </w:pPr>
      <w: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3A399C" w:rsidRDefault="003A399C">
      <w:pPr>
        <w:pStyle w:val="ConsPlusNormal"/>
        <w:spacing w:before="240"/>
        <w:ind w:firstLine="540"/>
        <w:jc w:val="both"/>
      </w:pPr>
      <w:r>
        <w:t>-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3A399C" w:rsidRDefault="003A399C">
      <w:pPr>
        <w:pStyle w:val="ConsPlusNormal"/>
        <w:spacing w:before="240"/>
        <w:ind w:firstLine="540"/>
        <w:jc w:val="both"/>
      </w:pPr>
      <w:r>
        <w:t>- об изменении объемов потребления ресурсов в нежилых помещениях с указанием мощности и возможных режимов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3A399C" w:rsidRDefault="003A399C">
      <w:pPr>
        <w:pStyle w:val="ConsPlusNormal"/>
        <w:spacing w:before="240"/>
        <w:ind w:firstLine="540"/>
        <w:jc w:val="both"/>
      </w:pPr>
      <w: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3A399C" w:rsidRDefault="003A399C">
      <w:pPr>
        <w:pStyle w:val="ConsPlusNormal"/>
        <w:spacing w:before="240"/>
        <w:ind w:firstLine="540"/>
        <w:jc w:val="both"/>
      </w:pPr>
      <w:r>
        <w:t>3.3.6. Сообщать Управляющей организации о выявленных неисправностях общего имущества в Многоквартирном доме.</w:t>
      </w:r>
    </w:p>
    <w:p w:rsidR="003A399C" w:rsidRDefault="003A399C">
      <w:pPr>
        <w:pStyle w:val="ConsPlusNormal"/>
        <w:spacing w:before="240"/>
        <w:ind w:firstLine="540"/>
        <w:jc w:val="both"/>
      </w:pPr>
      <w:r>
        <w:t xml:space="preserve">3.3.7. Соблюдать </w:t>
      </w:r>
      <w:hyperlink r:id="rId19" w:history="1">
        <w:r>
          <w:rPr>
            <w:color w:val="0000FF"/>
          </w:rPr>
          <w:t>Правила</w:t>
        </w:r>
      </w:hyperlink>
      <w:r>
        <w:t xml:space="preserve"> пользования помещениями, содержания многоквартирного дома и придомовой территории (Приложение N _____).</w:t>
      </w:r>
    </w:p>
    <w:p w:rsidR="003A399C" w:rsidRDefault="003A399C">
      <w:pPr>
        <w:pStyle w:val="ConsPlusNormal"/>
        <w:spacing w:before="240"/>
        <w:ind w:firstLine="540"/>
        <w:jc w:val="both"/>
      </w:pPr>
      <w:r>
        <w:t>3.4. Собственник имеет право:</w:t>
      </w:r>
    </w:p>
    <w:p w:rsidR="003A399C" w:rsidRDefault="003A399C">
      <w:pPr>
        <w:pStyle w:val="ConsPlusNormal"/>
        <w:spacing w:before="240"/>
        <w:ind w:firstLine="540"/>
        <w:jc w:val="both"/>
      </w:pPr>
      <w:r>
        <w:t>3.4.1. Осуществлять контроль за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3A399C" w:rsidRDefault="003A399C">
      <w:pPr>
        <w:pStyle w:val="ConsPlusNormal"/>
        <w:spacing w:before="240"/>
        <w:ind w:firstLine="540"/>
        <w:jc w:val="both"/>
      </w:pPr>
      <w:r>
        <w:t xml:space="preserve">3.4.2. Привлекать для контроля качества выполняемых работ и предоставляемых </w:t>
      </w:r>
      <w:r>
        <w:lastRenderedPageBreak/>
        <w:t>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3A399C" w:rsidRDefault="003A399C">
      <w:pPr>
        <w:pStyle w:val="ConsPlusNormal"/>
        <w:spacing w:before="240"/>
        <w:ind w:firstLine="540"/>
        <w:jc w:val="both"/>
      </w:pPr>
      <w: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190" w:history="1">
        <w:r>
          <w:rPr>
            <w:color w:val="0000FF"/>
          </w:rPr>
          <w:t>п. 4.13</w:t>
        </w:r>
      </w:hyperlink>
      <w:r>
        <w:t xml:space="preserve"> настоящего Договора.</w:t>
      </w:r>
    </w:p>
    <w:p w:rsidR="003A399C" w:rsidRDefault="003A399C">
      <w:pPr>
        <w:pStyle w:val="ConsPlusNormal"/>
        <w:spacing w:before="240"/>
        <w:ind w:firstLine="540"/>
        <w:jc w:val="both"/>
      </w:pPr>
      <w: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20"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N 354.</w:t>
      </w:r>
    </w:p>
    <w:p w:rsidR="003A399C" w:rsidRDefault="003A399C">
      <w:pPr>
        <w:pStyle w:val="ConsPlusNormal"/>
        <w:spacing w:before="240"/>
        <w:ind w:firstLine="540"/>
        <w:jc w:val="both"/>
      </w:pPr>
      <w: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3A399C" w:rsidRDefault="003A399C">
      <w:pPr>
        <w:pStyle w:val="ConsPlusNormal"/>
        <w:spacing w:before="240"/>
        <w:ind w:firstLine="540"/>
        <w:jc w:val="both"/>
      </w:pPr>
      <w:r>
        <w:t xml:space="preserve">3.4.6. Требовать от Управляющей организации ежегодного предоставления отчета о выполнении настоящего Договора в соответствии с </w:t>
      </w:r>
      <w:hyperlink w:anchor="P93" w:history="1">
        <w:r>
          <w:rPr>
            <w:color w:val="0000FF"/>
          </w:rPr>
          <w:t>пп. 3.1.29</w:t>
        </w:r>
      </w:hyperlink>
      <w:r>
        <w:t xml:space="preserve"> настоящего Договора, а также предложений по </w:t>
      </w:r>
      <w:hyperlink w:anchor="P80" w:history="1">
        <w:r>
          <w:rPr>
            <w:color w:val="0000FF"/>
          </w:rPr>
          <w:t>пп. 3.1.16</w:t>
        </w:r>
      </w:hyperlink>
      <w:r>
        <w:t xml:space="preserve"> и </w:t>
      </w:r>
      <w:hyperlink w:anchor="P117" w:history="1">
        <w:r>
          <w:rPr>
            <w:color w:val="0000FF"/>
          </w:rPr>
          <w:t>3.1.42</w:t>
        </w:r>
      </w:hyperlink>
      <w:r>
        <w:t xml:space="preserve"> настоящего Договора и раскрытия информации в соответствии с </w:t>
      </w:r>
      <w:hyperlink w:anchor="P120" w:history="1">
        <w:r>
          <w:rPr>
            <w:color w:val="0000FF"/>
          </w:rPr>
          <w:t>пп. 3.1.45</w:t>
        </w:r>
      </w:hyperlink>
      <w: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
    <w:p w:rsidR="003A399C" w:rsidRDefault="003A399C">
      <w:pPr>
        <w:pStyle w:val="ConsPlusNormal"/>
        <w:spacing w:before="240"/>
        <w:ind w:firstLine="540"/>
        <w:jc w:val="both"/>
      </w:pPr>
      <w:r>
        <w:t>3.4.7. Поручать вносить платежи по настоящему Договору нанимателю/арендатору данного помещения в случае сдачи его внаем или в аренду.</w:t>
      </w:r>
    </w:p>
    <w:p w:rsidR="003A399C" w:rsidRDefault="003A399C">
      <w:pPr>
        <w:pStyle w:val="ConsPlusNormal"/>
        <w:spacing w:before="240"/>
        <w:ind w:firstLine="540"/>
        <w:jc w:val="both"/>
      </w:pPr>
      <w:r>
        <w:t>3.4.8. В случае ненадлежащего исполнения Управляющей организацией обязательств по настоящему Договору Собственник вправе обратиться за защитой своих прав в СРО, членом которой является Управляющая организация.</w:t>
      </w:r>
    </w:p>
    <w:p w:rsidR="003A399C" w:rsidRDefault="003A399C">
      <w:pPr>
        <w:pStyle w:val="ConsPlusNormal"/>
        <w:jc w:val="both"/>
      </w:pPr>
    </w:p>
    <w:p w:rsidR="003A399C" w:rsidRDefault="003A399C">
      <w:pPr>
        <w:pStyle w:val="ConsPlusNormal"/>
        <w:jc w:val="center"/>
        <w:outlineLvl w:val="0"/>
      </w:pPr>
      <w:bookmarkStart w:id="14" w:name="P167"/>
      <w:bookmarkEnd w:id="14"/>
      <w:r>
        <w:t>4. ЦЕНА ДОГОВОРА, РАЗМЕР ПЛАТЫ ЗА ПОМЕЩЕНИЕ</w:t>
      </w:r>
    </w:p>
    <w:p w:rsidR="003A399C" w:rsidRDefault="003A399C">
      <w:pPr>
        <w:pStyle w:val="ConsPlusNormal"/>
        <w:jc w:val="center"/>
      </w:pPr>
      <w:r>
        <w:t>И КОММУНАЛЬНЫЕ УСЛУГИ, ПОРЯДОК ЕЕ ВНЕСЕНИЯ</w:t>
      </w:r>
    </w:p>
    <w:p w:rsidR="003A399C" w:rsidRDefault="003A399C">
      <w:pPr>
        <w:pStyle w:val="ConsPlusNormal"/>
        <w:jc w:val="both"/>
      </w:pPr>
    </w:p>
    <w:p w:rsidR="003A399C" w:rsidRDefault="003A399C">
      <w:pPr>
        <w:pStyle w:val="ConsPlusNormal"/>
        <w:ind w:firstLine="540"/>
        <w:jc w:val="both"/>
      </w:pPr>
      <w:bookmarkStart w:id="15" w:name="P170"/>
      <w:bookmarkEnd w:id="15"/>
      <w:r>
        <w:t xml:space="preserve">4.1. 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согласно </w:t>
      </w:r>
      <w:hyperlink r:id="rId21" w:history="1">
        <w:r>
          <w:rPr>
            <w:color w:val="0000FF"/>
          </w:rPr>
          <w:t>ст. ст. 249</w:t>
        </w:r>
      </w:hyperlink>
      <w:r>
        <w:t xml:space="preserve">, </w:t>
      </w:r>
      <w:hyperlink r:id="rId22" w:history="1">
        <w:r>
          <w:rPr>
            <w:color w:val="0000FF"/>
          </w:rPr>
          <w:t>289</w:t>
        </w:r>
      </w:hyperlink>
      <w:r>
        <w:t xml:space="preserve"> Гражданского кодекса Российской Федерации и </w:t>
      </w:r>
      <w:hyperlink r:id="rId23" w:history="1">
        <w:r>
          <w:rPr>
            <w:color w:val="0000FF"/>
          </w:rPr>
          <w:t>ст. ст. 37</w:t>
        </w:r>
      </w:hyperlink>
      <w:r>
        <w:t xml:space="preserve">, </w:t>
      </w:r>
      <w:hyperlink r:id="rId24" w:history="1">
        <w:r>
          <w:rPr>
            <w:color w:val="0000FF"/>
          </w:rPr>
          <w:t>39</w:t>
        </w:r>
      </w:hyperlink>
      <w:r>
        <w:t xml:space="preserve"> Жилищного кодекса Российской Федерации.</w:t>
      </w:r>
    </w:p>
    <w:p w:rsidR="003A399C" w:rsidRDefault="003A399C">
      <w:pPr>
        <w:pStyle w:val="ConsPlusNormal"/>
        <w:spacing w:before="240"/>
        <w:ind w:firstLine="540"/>
        <w:jc w:val="both"/>
      </w:pPr>
      <w:r>
        <w:t>Размер платы для Собственника устанавливается (выбрать нужное):</w:t>
      </w:r>
    </w:p>
    <w:p w:rsidR="003A399C" w:rsidRDefault="003A399C">
      <w:pPr>
        <w:pStyle w:val="ConsPlusNormal"/>
        <w:spacing w:before="240"/>
        <w:ind w:firstLine="540"/>
        <w:jc w:val="both"/>
      </w:pPr>
      <w:r>
        <w:t>- на общем собрании Собственников помещений на срок не менее чем один год с учетом предложений Управляющей организации за 1 кв. м в месяц;</w:t>
      </w:r>
    </w:p>
    <w:p w:rsidR="003A399C" w:rsidRDefault="003A399C">
      <w:pPr>
        <w:pStyle w:val="ConsPlusNormal"/>
        <w:spacing w:before="240"/>
        <w:ind w:firstLine="540"/>
        <w:jc w:val="both"/>
      </w:pPr>
      <w:r>
        <w:t>- по ценам и ставкам за содержание и ремонт жилого помещения за 1 кв. м в месяц, устанавливаемым органами государственной власти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3A399C" w:rsidRDefault="003A399C">
      <w:pPr>
        <w:pStyle w:val="ConsPlusNormal"/>
        <w:spacing w:before="240"/>
        <w:ind w:firstLine="540"/>
        <w:jc w:val="both"/>
      </w:pPr>
      <w:bookmarkStart w:id="16" w:name="P174"/>
      <w:bookmarkEnd w:id="16"/>
      <w:r>
        <w:lastRenderedPageBreak/>
        <w:t>4.2. Цена Договора определяется (выбрать нужное):</w:t>
      </w:r>
    </w:p>
    <w:p w:rsidR="003A399C" w:rsidRDefault="003A399C">
      <w:pPr>
        <w:pStyle w:val="ConsPlusNormal"/>
        <w:spacing w:before="240"/>
        <w:ind w:firstLine="540"/>
        <w:jc w:val="both"/>
      </w:pPr>
      <w:r>
        <w:t>- общей стоимостью услуг и работ по содержанию и ремонту общего имущества в год, приведенной в Приложениях N ____ и N ____ к настоящему Договору, определенной решением общего собрания Собственников помещений в Многоквартирном доме, в размере _____ (__________) рублей в год, в том числе НДС ___% - _____ (__________) рублей;</w:t>
      </w:r>
    </w:p>
    <w:p w:rsidR="003A399C" w:rsidRDefault="003A399C">
      <w:pPr>
        <w:pStyle w:val="ConsPlusNormal"/>
        <w:spacing w:before="240"/>
        <w:ind w:firstLine="540"/>
        <w:jc w:val="both"/>
      </w:pPr>
      <w:r>
        <w:t>- общей стоимостью услуг и работ по содержанию и ремонту общего имущества, определяемой как произведение установленной органами государственной власти соответствующей ставки планово-нормативного расхода для расчета бюджетных субсидий на очередной год на 12 месяцев и на площадь жилых и нежилых помещений (не являющихся общим имуществом) в Многоквартирном доме, в размере _____ (__________) рублей в год, в том числе НДС ___% - _____ (__________) рублей, при этом перечни услуг и работ по содержанию и ремонту общего имущества, приведенные в Приложениях N ____ и N _____ к настоящему Договору, должны быть согласованы Сторонами с учетом рассчитанной общей стоимости;</w:t>
      </w:r>
    </w:p>
    <w:p w:rsidR="003A399C" w:rsidRDefault="003A399C">
      <w:pPr>
        <w:pStyle w:val="ConsPlusNormal"/>
        <w:spacing w:before="240"/>
        <w:ind w:firstLine="540"/>
        <w:jc w:val="both"/>
      </w:pPr>
      <w:r>
        <w:t xml:space="preserve">- стоимостью коммунальных услуг (ресурсов), рассчитываемых как произведение среднего объема потребляемых ресурсов в Многоквартирном доме за предыдущий год (по приборам учета при их наличии или нормативам потребления) и тарифов в соответствии с положениями </w:t>
      </w:r>
      <w:hyperlink w:anchor="P180" w:history="1">
        <w:r>
          <w:rPr>
            <w:color w:val="0000FF"/>
          </w:rPr>
          <w:t>п. п. 4.4</w:t>
        </w:r>
      </w:hyperlink>
      <w:r>
        <w:t xml:space="preserve"> и </w:t>
      </w:r>
      <w:hyperlink w:anchor="P182" w:history="1">
        <w:r>
          <w:rPr>
            <w:color w:val="0000FF"/>
          </w:rPr>
          <w:t>4.5</w:t>
        </w:r>
      </w:hyperlink>
      <w:r>
        <w:t xml:space="preserve"> настоящего Договора, в размере _____ (__________) рублей в год, в том числе НДС ___% - _____ (__________) рублей.</w:t>
      </w:r>
    </w:p>
    <w:p w:rsidR="003A399C" w:rsidRDefault="003A399C">
      <w:pPr>
        <w:pStyle w:val="ConsPlusNormal"/>
        <w:spacing w:before="240"/>
        <w:ind w:firstLine="540"/>
        <w:jc w:val="both"/>
      </w:pPr>
      <w:r>
        <w:t>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 такой площади в месяц.</w:t>
      </w:r>
    </w:p>
    <w:p w:rsidR="003A399C" w:rsidRDefault="003A399C">
      <w:pPr>
        <w:pStyle w:val="ConsPlusNormal"/>
        <w:spacing w:before="240"/>
        <w:ind w:firstLine="540"/>
        <w:jc w:val="both"/>
      </w:pPr>
      <w:r>
        <w:t xml:space="preserve">Размер платы может быть уменьшен для внесения Собственником (нанимателем, арендатором) в соответствии с </w:t>
      </w:r>
      <w:hyperlink r:id="rId25" w:history="1">
        <w:r>
          <w:rPr>
            <w:color w:val="0000FF"/>
          </w:rPr>
          <w:t>Правилами</w:t>
        </w:r>
      </w:hyperlink>
      <w:r>
        <w:t xml:space="preserve"> содержания общего имущества в многоквартирном доме и </w:t>
      </w:r>
      <w:hyperlink r:id="rId26" w:history="1">
        <w:r>
          <w:rPr>
            <w:color w:val="0000FF"/>
          </w:rPr>
          <w:t>Правилами</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в порядке, установленном органами государственной власти.</w:t>
      </w:r>
    </w:p>
    <w:p w:rsidR="003A399C" w:rsidRDefault="003A399C">
      <w:pPr>
        <w:pStyle w:val="ConsPlusNormal"/>
        <w:spacing w:before="240"/>
        <w:ind w:firstLine="540"/>
        <w:jc w:val="both"/>
      </w:pPr>
      <w:bookmarkStart w:id="17" w:name="P180"/>
      <w:bookmarkEnd w:id="17"/>
      <w: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27"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N 354,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3A399C" w:rsidRDefault="003A399C">
      <w:pPr>
        <w:pStyle w:val="ConsPlusNormal"/>
        <w:spacing w:before="240"/>
        <w:ind w:firstLine="540"/>
        <w:jc w:val="both"/>
      </w:pPr>
      <w: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97" w:history="1">
        <w:r>
          <w:rPr>
            <w:color w:val="0000FF"/>
          </w:rPr>
          <w:t>пп. 3.1.33</w:t>
        </w:r>
      </w:hyperlink>
      <w:r>
        <w:t xml:space="preserve"> настоящего Договора.</w:t>
      </w:r>
    </w:p>
    <w:p w:rsidR="003A399C" w:rsidRDefault="003A399C">
      <w:pPr>
        <w:pStyle w:val="ConsPlusNormal"/>
        <w:spacing w:before="240"/>
        <w:ind w:firstLine="540"/>
        <w:jc w:val="both"/>
      </w:pPr>
      <w:bookmarkStart w:id="18" w:name="P182"/>
      <w:bookmarkEnd w:id="18"/>
      <w:r>
        <w:lastRenderedPageBreak/>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3A399C" w:rsidRDefault="003A399C">
      <w:pPr>
        <w:pStyle w:val="ConsPlusNormal"/>
        <w:spacing w:before="240"/>
        <w:ind w:firstLine="540"/>
        <w:jc w:val="both"/>
      </w:pPr>
      <w:bookmarkStart w:id="19" w:name="P183"/>
      <w:bookmarkEnd w:id="19"/>
      <w:r>
        <w:t>4.6. Плата за содержание и ремонт общего имущества в Многоквартирном доме вносится ежемесячно до ____-го числа месяца, следующего за истекшим месяцем.</w:t>
      </w:r>
    </w:p>
    <w:p w:rsidR="003A399C" w:rsidRDefault="003A399C">
      <w:pPr>
        <w:pStyle w:val="ConsPlusNormal"/>
        <w:spacing w:before="240"/>
        <w:ind w:firstLine="540"/>
        <w:jc w:val="both"/>
      </w:pPr>
      <w:bookmarkStart w:id="20" w:name="P184"/>
      <w:bookmarkEnd w:id="20"/>
      <w:r>
        <w:t>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w:anchor="P183" w:history="1">
        <w:r>
          <w:rPr>
            <w:color w:val="0000FF"/>
          </w:rPr>
          <w:t>п. 4.6</w:t>
        </w:r>
      </w:hyperlink>
      <w:r>
        <w:t xml:space="preserve"> настоящего Договора) на основании платежных документов, предоставляемых Управляющей организацией или ______________ по поручению Управляющей организации. В случае предоставления платежных документов позднее ____-го числа месяца, следующего за отчетным, плата за помещение может быть внесена с отсрочкой на срок задержки получения платежного документа.</w:t>
      </w:r>
    </w:p>
    <w:p w:rsidR="003A399C" w:rsidRDefault="003A399C">
      <w:pPr>
        <w:pStyle w:val="ConsPlusNormal"/>
        <w:spacing w:before="240"/>
        <w:ind w:firstLine="540"/>
        <w:jc w:val="both"/>
      </w:pPr>
      <w:r>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3A399C" w:rsidRDefault="003A399C">
      <w:pPr>
        <w:pStyle w:val="ConsPlusNormal"/>
        <w:spacing w:before="240"/>
        <w:ind w:firstLine="540"/>
        <w:jc w:val="both"/>
      </w:pPr>
      <w:r>
        <w:t xml:space="preserve">4.9. Сумма начисленных в соответствии с </w:t>
      </w:r>
      <w:hyperlink w:anchor="P206" w:history="1">
        <w:r>
          <w:rPr>
            <w:color w:val="0000FF"/>
          </w:rPr>
          <w:t>п. 5.4</w:t>
        </w:r>
      </w:hyperlink>
      <w: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3A399C" w:rsidRDefault="003A399C">
      <w:pPr>
        <w:pStyle w:val="ConsPlusNormal"/>
        <w:spacing w:before="240"/>
        <w:ind w:firstLine="540"/>
        <w:jc w:val="both"/>
      </w:pPr>
      <w:r>
        <w:t>4.10. Собственник вносит плату в соответствии с настоящим Договором на расчетный (лицевой, транзитный) счет N ___________ в ________________________________________________________________________________________________ (наименование кредитной организации, БИК, ИНН и др. банковские реквизиты).</w:t>
      </w:r>
    </w:p>
    <w:p w:rsidR="003A399C" w:rsidRDefault="003A399C">
      <w:pPr>
        <w:pStyle w:val="ConsPlusNormal"/>
        <w:spacing w:before="240"/>
        <w:ind w:firstLine="540"/>
        <w:jc w:val="both"/>
      </w:pPr>
      <w:r>
        <w:t>4.11. Неиспользование помещений Собственником не является основанием для невнесения платы за помещение и за отопление.</w:t>
      </w:r>
    </w:p>
    <w:p w:rsidR="003A399C" w:rsidRDefault="003A399C">
      <w:pPr>
        <w:pStyle w:val="ConsPlusNormal"/>
        <w:spacing w:before="240"/>
        <w:ind w:firstLine="540"/>
        <w:jc w:val="both"/>
      </w:pPr>
      <w:r>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3A399C" w:rsidRDefault="003A399C">
      <w:pPr>
        <w:pStyle w:val="ConsPlusNormal"/>
        <w:spacing w:before="240"/>
        <w:ind w:firstLine="540"/>
        <w:jc w:val="both"/>
      </w:pPr>
      <w:bookmarkStart w:id="21" w:name="P190"/>
      <w:bookmarkEnd w:id="21"/>
      <w:r>
        <w:t xml:space="preserve">4.13. В случае оказания услуг и выполнения работ по содержанию и ремонту общего имущества в Многоквартирном доме, указанных в Приложениях N ___ и N ___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w:t>
      </w:r>
      <w:r>
        <w:lastRenderedPageBreak/>
        <w:t xml:space="preserve">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8" w:history="1">
        <w:r>
          <w:rPr>
            <w:color w:val="0000FF"/>
          </w:rPr>
          <w:t>Правилами</w:t>
        </w:r>
      </w:hyperlink>
      <w:r>
        <w:t xml:space="preserve"> содержания общего имущества в многоквартирном доме и </w:t>
      </w:r>
      <w:hyperlink r:id="rId29" w:history="1">
        <w:r>
          <w:rPr>
            <w:color w:val="0000FF"/>
          </w:rPr>
          <w:t>Правилами</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w:t>
      </w:r>
    </w:p>
    <w:p w:rsidR="003A399C" w:rsidRDefault="003A399C">
      <w:pPr>
        <w:pStyle w:val="ConsPlusNormal"/>
        <w:spacing w:before="240"/>
        <w:ind w:firstLine="540"/>
        <w:jc w:val="both"/>
      </w:pPr>
      <w: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3A399C" w:rsidRDefault="003A399C">
      <w:pPr>
        <w:pStyle w:val="ConsPlusNormal"/>
        <w:spacing w:before="240"/>
        <w:ind w:firstLine="540"/>
        <w:jc w:val="both"/>
      </w:pPr>
      <w:r>
        <w:t>4.14. Собственник вправе обратиться в Управляющую организацию в письменной форме или сделать это устно в течение _____ (_____)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_____ (_____________)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3A399C" w:rsidRDefault="003A399C">
      <w:pPr>
        <w:pStyle w:val="ConsPlusNormal"/>
        <w:spacing w:before="240"/>
        <w:ind w:firstLine="540"/>
        <w:jc w:val="both"/>
      </w:pPr>
      <w:r>
        <w:t xml:space="preserve">4.15. Собственник, передавший функции по оплате содержания и ремонта общего имущества согласно </w:t>
      </w:r>
      <w:hyperlink w:anchor="P67" w:history="1">
        <w:r>
          <w:rPr>
            <w:color w:val="0000FF"/>
          </w:rPr>
          <w:t>пп. 3.1.8</w:t>
        </w:r>
      </w:hyperlink>
      <w: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_____ (_____________)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rsidR="003A399C" w:rsidRDefault="003A399C">
      <w:pPr>
        <w:pStyle w:val="ConsPlusNormal"/>
        <w:spacing w:before="240"/>
        <w:ind w:firstLine="540"/>
        <w:jc w:val="both"/>
      </w:pPr>
      <w: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связаны с устранением угрозы жизни и здоровью граждан, предупреждением ущерба их имуществу или действием обстоятельств непреодолимой силы.</w:t>
      </w:r>
    </w:p>
    <w:p w:rsidR="003A399C" w:rsidRDefault="003A399C">
      <w:pPr>
        <w:pStyle w:val="ConsPlusNormal"/>
        <w:spacing w:before="240"/>
        <w:ind w:firstLine="540"/>
        <w:jc w:val="both"/>
      </w:pPr>
      <w:bookmarkStart w:id="22" w:name="P195"/>
      <w:bookmarkEnd w:id="22"/>
      <w: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30"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N 354, и Приложением N _____ к настоящему Договору.</w:t>
      </w:r>
    </w:p>
    <w:p w:rsidR="003A399C" w:rsidRDefault="003A399C">
      <w:pPr>
        <w:pStyle w:val="ConsPlusNormal"/>
        <w:spacing w:before="240"/>
        <w:ind w:firstLine="540"/>
        <w:jc w:val="both"/>
      </w:pPr>
      <w: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3A399C" w:rsidRDefault="003A399C">
      <w:pPr>
        <w:pStyle w:val="ConsPlusNormal"/>
        <w:spacing w:before="240"/>
        <w:ind w:firstLine="540"/>
        <w:jc w:val="both"/>
      </w:pPr>
      <w:r>
        <w:t xml:space="preserve">4.19.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w:t>
      </w:r>
      <w:r>
        <w:lastRenderedPageBreak/>
        <w:t>осуществляется перерасчет суммы, подлежащей уплате за предоплаченный период.</w:t>
      </w:r>
    </w:p>
    <w:p w:rsidR="003A399C" w:rsidRDefault="003A399C">
      <w:pPr>
        <w:pStyle w:val="ConsPlusNormal"/>
        <w:spacing w:before="240"/>
        <w:ind w:firstLine="540"/>
        <w:jc w:val="both"/>
      </w:pPr>
      <w:r>
        <w:t>4.20. Услуги Управляющей организации, не предусмотренные настоящим Договором, выполняются за отдельную плату по отдельно заключенным договорам.</w:t>
      </w:r>
    </w:p>
    <w:p w:rsidR="003A399C" w:rsidRDefault="003A399C">
      <w:pPr>
        <w:pStyle w:val="ConsPlusNormal"/>
        <w:jc w:val="both"/>
      </w:pPr>
    </w:p>
    <w:p w:rsidR="003A399C" w:rsidRDefault="003A399C">
      <w:pPr>
        <w:pStyle w:val="ConsPlusNormal"/>
        <w:jc w:val="center"/>
        <w:outlineLvl w:val="0"/>
      </w:pPr>
      <w:bookmarkStart w:id="23" w:name="P200"/>
      <w:bookmarkEnd w:id="23"/>
      <w:r>
        <w:t>5. ОТВЕТСТВЕННОСТЬ СТОРОН</w:t>
      </w:r>
    </w:p>
    <w:p w:rsidR="003A399C" w:rsidRDefault="003A399C">
      <w:pPr>
        <w:pStyle w:val="ConsPlusNormal"/>
        <w:jc w:val="both"/>
      </w:pPr>
    </w:p>
    <w:p w:rsidR="003A399C" w:rsidRDefault="003A399C">
      <w:pPr>
        <w:pStyle w:val="ConsPlusNormal"/>
        <w:ind w:firstLine="540"/>
        <w:jc w:val="both"/>
      </w:pPr>
      <w: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3A399C" w:rsidRDefault="003A399C">
      <w:pPr>
        <w:pStyle w:val="ConsPlusNormal"/>
        <w:spacing w:before="240"/>
        <w:ind w:firstLine="540"/>
        <w:jc w:val="both"/>
      </w:pPr>
      <w:r>
        <w:t>В целях разграничения границ ответственности по содержанию и ремонту общего имущества в Многоквартирном доме Сторонами подписывается Схема разграничения ответственности Управляющей организации и Собственника (Приложение N ___).</w:t>
      </w:r>
    </w:p>
    <w:p w:rsidR="003A399C" w:rsidRDefault="003A399C">
      <w:pPr>
        <w:pStyle w:val="ConsPlusNormal"/>
        <w:spacing w:before="240"/>
        <w:ind w:firstLine="540"/>
        <w:jc w:val="both"/>
      </w:pPr>
      <w: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3A399C" w:rsidRDefault="003A399C">
      <w:pPr>
        <w:pStyle w:val="ConsPlusNormal"/>
        <w:spacing w:before="240"/>
        <w:ind w:firstLine="540"/>
        <w:jc w:val="both"/>
      </w:pPr>
      <w:r>
        <w:t xml:space="preserve">5.3. В случае несвоевременного и (или) неполного внесения платы за помещение и коммунальные услуги, в том числе и при выявлении фактов, указанных в </w:t>
      </w:r>
      <w:hyperlink w:anchor="P206" w:history="1">
        <w:r>
          <w:rPr>
            <w:color w:val="0000FF"/>
          </w:rPr>
          <w:t>п. 5.4</w:t>
        </w:r>
      </w:hyperlink>
      <w: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3A399C" w:rsidRDefault="003A399C">
      <w:pPr>
        <w:pStyle w:val="ConsPlusNormal"/>
        <w:spacing w:before="240"/>
        <w:ind w:firstLine="540"/>
        <w:jc w:val="both"/>
      </w:pPr>
      <w:bookmarkStart w:id="24" w:name="P206"/>
      <w:bookmarkEnd w:id="24"/>
      <w:r>
        <w:t>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3A399C" w:rsidRDefault="003A399C">
      <w:pPr>
        <w:pStyle w:val="ConsPlusNormal"/>
        <w:spacing w:before="240"/>
        <w:ind w:firstLine="540"/>
        <w:jc w:val="both"/>
      </w:pPr>
      <w:bookmarkStart w:id="25" w:name="P207"/>
      <w:bookmarkEnd w:id="25"/>
      <w:r>
        <w:t>5.5.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3A399C" w:rsidRDefault="003A399C">
      <w:pPr>
        <w:pStyle w:val="ConsPlusNormal"/>
        <w:spacing w:before="240"/>
        <w:ind w:firstLine="540"/>
        <w:jc w:val="both"/>
      </w:pPr>
      <w:r>
        <w:t xml:space="preserve">5.6. В случае неисполнения Управляющей организацией </w:t>
      </w:r>
      <w:hyperlink w:anchor="P207" w:history="1">
        <w:r>
          <w:rPr>
            <w:color w:val="0000FF"/>
          </w:rPr>
          <w:t>п. 5.5</w:t>
        </w:r>
      </w:hyperlink>
      <w:r>
        <w:t xml:space="preserve"> настоящего Договора Собственник вправе обратиться за защитой своих прав в СРО, членом которой является Управляющая организация.</w:t>
      </w:r>
    </w:p>
    <w:p w:rsidR="003A399C" w:rsidRDefault="003A399C">
      <w:pPr>
        <w:pStyle w:val="ConsPlusNormal"/>
        <w:jc w:val="both"/>
      </w:pPr>
    </w:p>
    <w:p w:rsidR="003A399C" w:rsidRDefault="003A399C">
      <w:pPr>
        <w:pStyle w:val="ConsPlusNormal"/>
        <w:jc w:val="center"/>
        <w:outlineLvl w:val="0"/>
      </w:pPr>
      <w:bookmarkStart w:id="26" w:name="P210"/>
      <w:bookmarkEnd w:id="26"/>
      <w:r>
        <w:t>6. КОНТРОЛЬ ЗА ВЫПОЛНЕНИЕМ УПРАВЛЯЮЩЕЙ ОРГАНИЗАЦИЕЙ</w:t>
      </w:r>
    </w:p>
    <w:p w:rsidR="003A399C" w:rsidRDefault="003A399C">
      <w:pPr>
        <w:pStyle w:val="ConsPlusNormal"/>
        <w:jc w:val="center"/>
      </w:pPr>
      <w:r>
        <w:t>ЕЕ ОБЯЗАТЕЛЬСТВ ПО ДОГОВОРУ И ПОРЯДОК РЕГИСТРАЦИИ</w:t>
      </w:r>
    </w:p>
    <w:p w:rsidR="003A399C" w:rsidRDefault="003A399C">
      <w:pPr>
        <w:pStyle w:val="ConsPlusNormal"/>
        <w:jc w:val="center"/>
      </w:pPr>
      <w:r>
        <w:t>ФАКТА НАРУШЕНИЯ УСЛОВИЙ НАСТОЯЩЕГО ДОГОВОРА</w:t>
      </w:r>
    </w:p>
    <w:p w:rsidR="003A399C" w:rsidRDefault="003A399C">
      <w:pPr>
        <w:pStyle w:val="ConsPlusNormal"/>
        <w:jc w:val="both"/>
      </w:pPr>
    </w:p>
    <w:p w:rsidR="003A399C" w:rsidRDefault="003A399C">
      <w:pPr>
        <w:pStyle w:val="ConsPlusNormal"/>
        <w:ind w:firstLine="540"/>
        <w:jc w:val="both"/>
      </w:pPr>
      <w:r>
        <w:lastRenderedPageBreak/>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3A399C" w:rsidRDefault="003A399C">
      <w:pPr>
        <w:pStyle w:val="ConsPlusNormal"/>
        <w:spacing w:before="240"/>
        <w:ind w:firstLine="540"/>
        <w:jc w:val="both"/>
      </w:pPr>
      <w:r>
        <w:t>- получения от Управляющей организации не позднее _____ (______) рабочих дней с даты обращения информации о перечнях, объемах, качестве и периодичности оказанных услуг и (или) выполненных работ;</w:t>
      </w:r>
    </w:p>
    <w:p w:rsidR="003A399C" w:rsidRDefault="003A399C">
      <w:pPr>
        <w:pStyle w:val="ConsPlusNormal"/>
        <w:spacing w:before="240"/>
        <w:ind w:firstLine="540"/>
        <w:jc w:val="both"/>
      </w:pPr>
      <w:r>
        <w:t>- проверки объемов, качества и периодичности оказания услуг и выполнения работ (в том числе путем проведения соответствующей экспертизы);</w:t>
      </w:r>
    </w:p>
    <w:p w:rsidR="003A399C" w:rsidRDefault="003A399C">
      <w:pPr>
        <w:pStyle w:val="ConsPlusNormal"/>
        <w:spacing w:before="240"/>
        <w:ind w:firstLine="540"/>
        <w:jc w:val="both"/>
      </w:pPr>
      <w: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3A399C" w:rsidRDefault="003A399C">
      <w:pPr>
        <w:pStyle w:val="ConsPlusNormal"/>
        <w:spacing w:before="240"/>
        <w:ind w:firstLine="540"/>
        <w:jc w:val="both"/>
      </w:pPr>
      <w:r>
        <w:t xml:space="preserve">- составления актов о нарушении условий Договора в соответствии с положениями </w:t>
      </w:r>
      <w:hyperlink w:anchor="P223" w:history="1">
        <w:r>
          <w:rPr>
            <w:color w:val="0000FF"/>
          </w:rPr>
          <w:t>п. п. 6.2</w:t>
        </w:r>
      </w:hyperlink>
      <w:r>
        <w:t xml:space="preserve"> - </w:t>
      </w:r>
      <w:hyperlink w:anchor="P230" w:history="1">
        <w:r>
          <w:rPr>
            <w:color w:val="0000FF"/>
          </w:rPr>
          <w:t>6.5</w:t>
        </w:r>
      </w:hyperlink>
      <w:r>
        <w:t xml:space="preserve"> настоящего Договора;</w:t>
      </w:r>
    </w:p>
    <w:p w:rsidR="003A399C" w:rsidRDefault="003A399C">
      <w:pPr>
        <w:pStyle w:val="ConsPlusNormal"/>
        <w:spacing w:before="240"/>
        <w:ind w:firstLine="540"/>
        <w:jc w:val="both"/>
      </w:pPr>
      <w:r>
        <w:t>- инициирования созыва внеочередного общего собрания Собственников для принятия решений по фактам выявленных нарушений и/или нереагирования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3A399C" w:rsidRDefault="003A399C">
      <w:pPr>
        <w:pStyle w:val="ConsPlusNormal"/>
        <w:spacing w:before="240"/>
        <w:ind w:firstLine="540"/>
        <w:jc w:val="both"/>
      </w:pPr>
      <w:r>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Госпожнадзор, СЭС и другие), для административного воздействия, обращения в другие инстанции согласно действующему законодательству;</w:t>
      </w:r>
    </w:p>
    <w:p w:rsidR="003A399C" w:rsidRDefault="003A399C">
      <w:pPr>
        <w:pStyle w:val="ConsPlusNormal"/>
        <w:spacing w:before="240"/>
        <w:ind w:firstLine="540"/>
        <w:jc w:val="both"/>
      </w:pPr>
      <w: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3A399C" w:rsidRDefault="003A399C">
      <w:pPr>
        <w:pStyle w:val="ConsPlusNormal"/>
        <w:spacing w:before="240"/>
        <w:ind w:firstLine="540"/>
        <w:jc w:val="both"/>
      </w:pPr>
      <w:r>
        <w:t>- обращения в СРО, членом которой является Управляющая организация.</w:t>
      </w:r>
    </w:p>
    <w:p w:rsidR="003A399C" w:rsidRDefault="003A399C">
      <w:pPr>
        <w:pStyle w:val="ConsPlusNormal"/>
        <w:spacing w:before="240"/>
        <w:ind w:firstLine="540"/>
        <w:jc w:val="both"/>
      </w:pPr>
      <w:bookmarkStart w:id="27" w:name="P223"/>
      <w:bookmarkEnd w:id="27"/>
      <w:r>
        <w:t>6.2. Акт о нарушении условий Договора по требованию любой из Сторон Договора составляется в случаях:</w:t>
      </w:r>
    </w:p>
    <w:p w:rsidR="003A399C" w:rsidRDefault="003A399C">
      <w:pPr>
        <w:pStyle w:val="ConsPlusNormal"/>
        <w:spacing w:before="240"/>
        <w:ind w:firstLine="540"/>
        <w:jc w:val="both"/>
      </w:pPr>
      <w: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3A399C" w:rsidRDefault="003A399C">
      <w:pPr>
        <w:pStyle w:val="ConsPlusNormal"/>
        <w:spacing w:before="240"/>
        <w:ind w:firstLine="540"/>
        <w:jc w:val="both"/>
      </w:pPr>
      <w:r>
        <w:t>- неправомерных действий Собственника.</w:t>
      </w:r>
    </w:p>
    <w:p w:rsidR="003A399C" w:rsidRDefault="003A399C">
      <w:pPr>
        <w:pStyle w:val="ConsPlusNormal"/>
        <w:spacing w:before="240"/>
        <w:ind w:firstLine="540"/>
        <w:jc w:val="both"/>
      </w:pPr>
      <w:r>
        <w:t xml:space="preserve">Указанный Акт является основанием для применения к Сторонам мер ответственности, предусмотренных </w:t>
      </w:r>
      <w:hyperlink w:anchor="P200" w:history="1">
        <w:r>
          <w:rPr>
            <w:color w:val="0000FF"/>
          </w:rPr>
          <w:t>разд. 5</w:t>
        </w:r>
      </w:hyperlink>
      <w:r>
        <w:t xml:space="preserve"> настоящего Договора.</w:t>
      </w:r>
    </w:p>
    <w:p w:rsidR="003A399C" w:rsidRDefault="003A399C">
      <w:pPr>
        <w:pStyle w:val="ConsPlusNormal"/>
        <w:spacing w:before="240"/>
        <w:ind w:firstLine="540"/>
        <w:jc w:val="both"/>
      </w:pPr>
      <w: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3A399C" w:rsidRDefault="003A399C">
      <w:pPr>
        <w:pStyle w:val="ConsPlusNormal"/>
        <w:spacing w:before="240"/>
        <w:ind w:firstLine="540"/>
        <w:jc w:val="both"/>
      </w:pPr>
      <w:r>
        <w:lastRenderedPageBreak/>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3A399C" w:rsidRDefault="003A399C">
      <w:pPr>
        <w:pStyle w:val="ConsPlusNormal"/>
        <w:spacing w:before="240"/>
        <w:ind w:firstLine="540"/>
        <w:jc w:val="both"/>
      </w:pPr>
      <w: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3A399C" w:rsidRDefault="003A399C">
      <w:pPr>
        <w:pStyle w:val="ConsPlusNormal"/>
        <w:spacing w:before="240"/>
        <w:ind w:firstLine="540"/>
        <w:jc w:val="both"/>
      </w:pPr>
      <w:bookmarkStart w:id="28" w:name="P230"/>
      <w:bookmarkEnd w:id="28"/>
      <w:r>
        <w:t>6.5. Акт составляется в присутствии Собственника, права которого нарушены. При отсутствии Собственника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3A399C" w:rsidRDefault="003A399C">
      <w:pPr>
        <w:pStyle w:val="ConsPlusNormal"/>
        <w:jc w:val="both"/>
      </w:pPr>
    </w:p>
    <w:p w:rsidR="003A399C" w:rsidRDefault="003A399C">
      <w:pPr>
        <w:pStyle w:val="ConsPlusNormal"/>
        <w:jc w:val="center"/>
        <w:outlineLvl w:val="0"/>
      </w:pPr>
      <w:r>
        <w:t>7. ПОРЯДОК ИЗМЕНЕНИЯ И РАСТОРЖЕНИЯ ДОГОВОРА</w:t>
      </w:r>
    </w:p>
    <w:p w:rsidR="003A399C" w:rsidRDefault="003A399C">
      <w:pPr>
        <w:pStyle w:val="ConsPlusNormal"/>
        <w:jc w:val="both"/>
      </w:pPr>
    </w:p>
    <w:p w:rsidR="003A399C" w:rsidRDefault="003A399C">
      <w:pPr>
        <w:pStyle w:val="ConsPlusNormal"/>
        <w:ind w:firstLine="540"/>
        <w:jc w:val="both"/>
      </w:pPr>
      <w:r>
        <w:t>7.1. Настоящий Договор может быть расторгнут в одностороннем порядке:</w:t>
      </w:r>
    </w:p>
    <w:p w:rsidR="003A399C" w:rsidRDefault="003A399C">
      <w:pPr>
        <w:pStyle w:val="ConsPlusNormal"/>
        <w:spacing w:before="240"/>
        <w:ind w:firstLine="540"/>
        <w:jc w:val="both"/>
      </w:pPr>
      <w:r>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3A399C" w:rsidRDefault="003A399C">
      <w:pPr>
        <w:pStyle w:val="ConsPlusNormal"/>
        <w:spacing w:before="240"/>
        <w:ind w:firstLine="540"/>
        <w:jc w:val="both"/>
      </w:pPr>
      <w: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3A399C" w:rsidRDefault="003A399C">
      <w:pPr>
        <w:pStyle w:val="ConsPlusNormal"/>
        <w:spacing w:before="240"/>
        <w:ind w:firstLine="540"/>
        <w:jc w:val="both"/>
      </w:pPr>
      <w:r>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3A399C" w:rsidRDefault="003A399C">
      <w:pPr>
        <w:pStyle w:val="ConsPlusNormal"/>
        <w:spacing w:before="240"/>
        <w:ind w:firstLine="540"/>
        <w:jc w:val="both"/>
      </w:pPr>
      <w:r>
        <w:t>б) по инициативе Собственника в случае:</w:t>
      </w:r>
    </w:p>
    <w:p w:rsidR="003A399C" w:rsidRDefault="003A399C">
      <w:pPr>
        <w:pStyle w:val="ConsPlusNormal"/>
        <w:spacing w:before="240"/>
        <w:ind w:firstLine="540"/>
        <w:jc w:val="both"/>
      </w:pPr>
      <w: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3A399C" w:rsidRDefault="003A399C">
      <w:pPr>
        <w:pStyle w:val="ConsPlusNormal"/>
        <w:spacing w:before="240"/>
        <w:ind w:firstLine="540"/>
        <w:jc w:val="both"/>
      </w:pPr>
      <w:r>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N ____ и N ____ к настоящему Договору (более _____ случаев, в отношении которых составлен Акт в соответствии с </w:t>
      </w:r>
      <w:hyperlink w:anchor="P223" w:history="1">
        <w:r>
          <w:rPr>
            <w:color w:val="0000FF"/>
          </w:rPr>
          <w:t>п. 6.2</w:t>
        </w:r>
      </w:hyperlink>
      <w:r>
        <w:t xml:space="preserve"> настоящего Договора).</w:t>
      </w:r>
    </w:p>
    <w:p w:rsidR="003A399C" w:rsidRDefault="003A399C">
      <w:pPr>
        <w:pStyle w:val="ConsPlusNormal"/>
        <w:spacing w:before="240"/>
        <w:ind w:firstLine="540"/>
        <w:jc w:val="both"/>
      </w:pPr>
      <w:r>
        <w:t>7.2. Расторжение Договора по соглашению Сторон:</w:t>
      </w:r>
    </w:p>
    <w:p w:rsidR="003A399C" w:rsidRDefault="003A399C">
      <w:pPr>
        <w:pStyle w:val="ConsPlusNormal"/>
        <w:spacing w:before="240"/>
        <w:ind w:firstLine="540"/>
        <w:jc w:val="both"/>
      </w:pPr>
      <w:r>
        <w:t>7.2.1. В связи с окончанием срока действия Договора и уведомлением одной из Сторон другой Стороны о нежелании его продлевать.</w:t>
      </w:r>
    </w:p>
    <w:p w:rsidR="003A399C" w:rsidRDefault="003A399C">
      <w:pPr>
        <w:pStyle w:val="ConsPlusNormal"/>
        <w:spacing w:before="240"/>
        <w:ind w:firstLine="540"/>
        <w:jc w:val="both"/>
      </w:pPr>
      <w:r>
        <w:lastRenderedPageBreak/>
        <w:t xml:space="preserve">7.2.2. Вследствие наступления обстоятельств непреодолимой силы в соответствии с </w:t>
      </w:r>
      <w:hyperlink w:anchor="P259" w:history="1">
        <w:r>
          <w:rPr>
            <w:color w:val="0000FF"/>
          </w:rPr>
          <w:t>п. 8.3</w:t>
        </w:r>
      </w:hyperlink>
      <w:r>
        <w:t xml:space="preserve"> настоящего Договора.</w:t>
      </w:r>
    </w:p>
    <w:p w:rsidR="003A399C" w:rsidRDefault="003A399C">
      <w:pPr>
        <w:pStyle w:val="ConsPlusNormal"/>
        <w:spacing w:before="240"/>
        <w:ind w:firstLine="540"/>
        <w:jc w:val="both"/>
      </w:pPr>
      <w:r>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3A399C" w:rsidRDefault="003A399C">
      <w:pPr>
        <w:pStyle w:val="ConsPlusNormal"/>
        <w:spacing w:before="240"/>
        <w:ind w:firstLine="540"/>
        <w:jc w:val="both"/>
      </w:pPr>
      <w: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о расторжении договора о предоставлении бюджетных субсидий на содержание и ремонт общего имущества в Многоквартирном доме.</w:t>
      </w:r>
    </w:p>
    <w:p w:rsidR="003A399C" w:rsidRDefault="003A399C">
      <w:pPr>
        <w:pStyle w:val="ConsPlusNormal"/>
        <w:spacing w:before="240"/>
        <w:ind w:firstLine="540"/>
        <w:jc w:val="both"/>
      </w:pPr>
      <w: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3A399C" w:rsidRDefault="003A399C">
      <w:pPr>
        <w:pStyle w:val="ConsPlusNormal"/>
        <w:spacing w:before="240"/>
        <w:ind w:firstLine="540"/>
        <w:jc w:val="both"/>
      </w:pPr>
      <w:r>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3A399C" w:rsidRDefault="003A399C">
      <w:pPr>
        <w:pStyle w:val="ConsPlusNormal"/>
        <w:spacing w:before="240"/>
        <w:ind w:firstLine="540"/>
        <w:jc w:val="both"/>
      </w:pPr>
      <w:r>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3A399C" w:rsidRDefault="003A399C">
      <w:pPr>
        <w:pStyle w:val="ConsPlusNormal"/>
        <w:spacing w:before="240"/>
        <w:ind w:firstLine="540"/>
        <w:jc w:val="both"/>
      </w:pPr>
      <w:r>
        <w:t>7.8. Изменение условий настоящего Договора осуществляется в порядке, предусмотренном жилищным и гражданским законодательством.</w:t>
      </w:r>
    </w:p>
    <w:p w:rsidR="003A399C" w:rsidRDefault="003A399C">
      <w:pPr>
        <w:pStyle w:val="ConsPlusNormal"/>
        <w:spacing w:before="240"/>
        <w:ind w:firstLine="540"/>
        <w:jc w:val="both"/>
      </w:pPr>
      <w:r>
        <w:t>7.9.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Управляющей организацией.</w:t>
      </w:r>
    </w:p>
    <w:p w:rsidR="003A399C" w:rsidRDefault="003A399C">
      <w:pPr>
        <w:pStyle w:val="ConsPlusNormal"/>
        <w:spacing w:before="240"/>
        <w:ind w:firstLine="540"/>
        <w:jc w:val="both"/>
      </w:pPr>
      <w:r>
        <w:t>7.10.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3A399C" w:rsidRDefault="003A399C">
      <w:pPr>
        <w:pStyle w:val="ConsPlusNormal"/>
        <w:spacing w:before="240"/>
        <w:ind w:firstLine="540"/>
        <w:jc w:val="both"/>
      </w:pPr>
      <w:r>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отсутствие такового - любому Собственнику или нотариусу на хранение.</w:t>
      </w:r>
    </w:p>
    <w:p w:rsidR="003A399C" w:rsidRDefault="003A399C">
      <w:pPr>
        <w:pStyle w:val="ConsPlusNormal"/>
        <w:spacing w:before="240"/>
        <w:ind w:firstLine="540"/>
        <w:jc w:val="both"/>
      </w:pPr>
      <w:r>
        <w:t>7.12. В установленном законодательством случаях Договор расторгается в судебном порядке.</w:t>
      </w:r>
    </w:p>
    <w:p w:rsidR="003A399C" w:rsidRDefault="003A399C">
      <w:pPr>
        <w:pStyle w:val="ConsPlusNormal"/>
        <w:jc w:val="both"/>
      </w:pPr>
    </w:p>
    <w:p w:rsidR="003A399C" w:rsidRDefault="003A399C">
      <w:pPr>
        <w:pStyle w:val="ConsPlusNormal"/>
        <w:jc w:val="center"/>
        <w:outlineLvl w:val="0"/>
      </w:pPr>
      <w:r>
        <w:t>8. ОРГАНИЗАЦИЯ ОБЩЕГО СОБРАНИЯ</w:t>
      </w:r>
    </w:p>
    <w:p w:rsidR="003A399C" w:rsidRDefault="003A399C">
      <w:pPr>
        <w:pStyle w:val="ConsPlusNormal"/>
        <w:jc w:val="both"/>
      </w:pPr>
    </w:p>
    <w:p w:rsidR="003A399C" w:rsidRDefault="003A399C">
      <w:pPr>
        <w:pStyle w:val="ConsPlusNormal"/>
        <w:ind w:firstLine="540"/>
        <w:jc w:val="both"/>
      </w:pPr>
      <w:r>
        <w:t>8.1. Решение об организации общего собрания Собственников помещений Многоквартирного дома принимается Управляющей организацией.</w:t>
      </w:r>
    </w:p>
    <w:p w:rsidR="003A399C" w:rsidRDefault="003A399C">
      <w:pPr>
        <w:pStyle w:val="ConsPlusNormal"/>
        <w:spacing w:before="240"/>
        <w:ind w:firstLine="540"/>
        <w:jc w:val="both"/>
      </w:pPr>
      <w:r>
        <w:t xml:space="preserve">8.2. Собственники помещений Многоквартирного дома предупреждаются о </w:t>
      </w:r>
      <w:r>
        <w:lastRenderedPageBreak/>
        <w:t>проведении очередного общего собрания под роспись либо путем помещения информации на доске объявлений.</w:t>
      </w:r>
    </w:p>
    <w:p w:rsidR="003A399C" w:rsidRDefault="003A399C">
      <w:pPr>
        <w:pStyle w:val="ConsPlusNormal"/>
        <w:spacing w:before="240"/>
        <w:ind w:firstLine="540"/>
        <w:jc w:val="both"/>
      </w:pPr>
      <w:bookmarkStart w:id="29" w:name="P259"/>
      <w:bookmarkEnd w:id="29"/>
      <w:r>
        <w:t>8.3. Внеочередное общее собрание может проводиться по инициативе Собственника помещения.</w:t>
      </w:r>
    </w:p>
    <w:p w:rsidR="003A399C" w:rsidRDefault="003A399C">
      <w:pPr>
        <w:pStyle w:val="ConsPlusNormal"/>
        <w:spacing w:before="240"/>
        <w:ind w:firstLine="540"/>
        <w:jc w:val="both"/>
      </w:pPr>
      <w:r>
        <w:t>Собственники помещений предупреждаются о проведении внеочередного общего собрания заказными письмами с уведомлением.</w:t>
      </w:r>
    </w:p>
    <w:p w:rsidR="003A399C" w:rsidRDefault="003A399C">
      <w:pPr>
        <w:pStyle w:val="ConsPlusNormal"/>
        <w:spacing w:before="240"/>
        <w:ind w:firstLine="540"/>
        <w:jc w:val="both"/>
      </w:pPr>
      <w:r>
        <w:t>Расходы на организацию внеочередного общего собрания несет инициатор его созыва.</w:t>
      </w:r>
    </w:p>
    <w:p w:rsidR="003A399C" w:rsidRDefault="003A399C">
      <w:pPr>
        <w:pStyle w:val="ConsPlusNormal"/>
        <w:jc w:val="both"/>
      </w:pPr>
    </w:p>
    <w:p w:rsidR="003A399C" w:rsidRDefault="003A399C">
      <w:pPr>
        <w:pStyle w:val="ConsPlusNormal"/>
        <w:jc w:val="center"/>
        <w:outlineLvl w:val="0"/>
      </w:pPr>
      <w:r>
        <w:t>9. ОСОБЫЕ УСЛОВИЯ</w:t>
      </w:r>
    </w:p>
    <w:p w:rsidR="003A399C" w:rsidRDefault="003A399C">
      <w:pPr>
        <w:pStyle w:val="ConsPlusNormal"/>
        <w:jc w:val="both"/>
      </w:pPr>
    </w:p>
    <w:p w:rsidR="003A399C" w:rsidRDefault="003A399C">
      <w:pPr>
        <w:pStyle w:val="ConsPlusNormal"/>
        <w:ind w:firstLine="540"/>
        <w:jc w:val="both"/>
      </w:pPr>
      <w: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3A399C" w:rsidRDefault="003A399C">
      <w:pPr>
        <w:pStyle w:val="ConsPlusNormal"/>
        <w:spacing w:before="240"/>
        <w:ind w:firstLine="540"/>
        <w:jc w:val="both"/>
      </w:pPr>
      <w:r>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3A399C" w:rsidRDefault="003A399C">
      <w:pPr>
        <w:pStyle w:val="ConsPlusNormal"/>
        <w:spacing w:before="240"/>
        <w:ind w:firstLine="540"/>
        <w:jc w:val="both"/>
      </w:pPr>
      <w: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возможны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3A399C" w:rsidRDefault="003A399C">
      <w:pPr>
        <w:pStyle w:val="ConsPlusNormal"/>
        <w:spacing w:before="240"/>
        <w:ind w:firstLine="540"/>
        <w:jc w:val="both"/>
      </w:pPr>
      <w: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3A399C" w:rsidRDefault="003A399C">
      <w:pPr>
        <w:pStyle w:val="ConsPlusNormal"/>
        <w:spacing w:before="240"/>
        <w:ind w:firstLine="540"/>
        <w:jc w:val="both"/>
      </w:pPr>
      <w: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3A399C" w:rsidRDefault="003A399C">
      <w:pPr>
        <w:pStyle w:val="ConsPlusNormal"/>
        <w:jc w:val="both"/>
      </w:pPr>
    </w:p>
    <w:p w:rsidR="003A399C" w:rsidRDefault="003A399C">
      <w:pPr>
        <w:pStyle w:val="ConsPlusNormal"/>
        <w:jc w:val="center"/>
        <w:outlineLvl w:val="0"/>
      </w:pPr>
      <w:r>
        <w:t>10. СРОК ДЕЙСТВИЯ ДОГОВОРА</w:t>
      </w:r>
    </w:p>
    <w:p w:rsidR="003A399C" w:rsidRDefault="003A399C">
      <w:pPr>
        <w:pStyle w:val="ConsPlusNormal"/>
        <w:jc w:val="both"/>
      </w:pPr>
    </w:p>
    <w:p w:rsidR="003A399C" w:rsidRDefault="003A399C">
      <w:pPr>
        <w:pStyle w:val="ConsPlusNormal"/>
        <w:ind w:firstLine="540"/>
        <w:jc w:val="both"/>
      </w:pPr>
      <w:r>
        <w:t xml:space="preserve">10.1. Договор заключен на _____ (__________) год(а) </w:t>
      </w:r>
      <w:hyperlink w:anchor="P317" w:history="1">
        <w:r>
          <w:rPr>
            <w:color w:val="0000FF"/>
          </w:rPr>
          <w:t>&lt;2&gt;</w:t>
        </w:r>
      </w:hyperlink>
      <w:r>
        <w:t>.</w:t>
      </w:r>
    </w:p>
    <w:p w:rsidR="003A399C" w:rsidRDefault="003A399C">
      <w:pPr>
        <w:pStyle w:val="ConsPlusNormal"/>
        <w:spacing w:before="240"/>
        <w:ind w:firstLine="540"/>
        <w:jc w:val="both"/>
      </w:pPr>
      <w:r>
        <w:lastRenderedPageBreak/>
        <w:t xml:space="preserve">Управляющая организация приступает к исполнению Договора с даты внесения изменений в реестр лицензий субъекта Российской Федерации в связи с заключением Договора </w:t>
      </w:r>
      <w:hyperlink w:anchor="P321" w:history="1">
        <w:r>
          <w:rPr>
            <w:color w:val="0000FF"/>
          </w:rPr>
          <w:t>&lt;3&gt;</w:t>
        </w:r>
      </w:hyperlink>
      <w:r>
        <w:t>.</w:t>
      </w:r>
    </w:p>
    <w:p w:rsidR="003A399C" w:rsidRDefault="003A399C">
      <w:pPr>
        <w:pStyle w:val="ConsPlusNormal"/>
        <w:spacing w:before="240"/>
        <w:ind w:firstLine="540"/>
        <w:jc w:val="both"/>
      </w:pPr>
      <w:r>
        <w:t>10.2. Стороны установили, что условия Договора применяются к отношениям, возникшим между ними до заключения настоящего Договора.</w:t>
      </w:r>
    </w:p>
    <w:p w:rsidR="003A399C" w:rsidRDefault="003A399C">
      <w:pPr>
        <w:pStyle w:val="ConsPlusNormal"/>
        <w:spacing w:before="240"/>
        <w:ind w:firstLine="540"/>
        <w:jc w:val="both"/>
      </w:pPr>
      <w:r>
        <w:t>10.3. 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w:t>
      </w:r>
    </w:p>
    <w:p w:rsidR="003A399C" w:rsidRDefault="003A399C">
      <w:pPr>
        <w:pStyle w:val="ConsPlusNormal"/>
        <w:spacing w:before="240"/>
        <w:ind w:firstLine="540"/>
        <w:jc w:val="both"/>
      </w:pPr>
      <w:r>
        <w:t>10.4. Срок действия Договора может быть продлен на ____ (____) месяца, если вновь избранная организация для управления Многоквартирным домом, выбранная на основании решения общего собрания Собственников помещений, в течение ____ (____) дней с даты подписания договоров об управлении Многоквартирным домом или с иного установленного такими договорами срока не приступила к выполнению своих обязательств.</w:t>
      </w:r>
    </w:p>
    <w:p w:rsidR="003A399C" w:rsidRDefault="003A399C">
      <w:pPr>
        <w:pStyle w:val="ConsPlusNormal"/>
        <w:jc w:val="both"/>
      </w:pPr>
    </w:p>
    <w:p w:rsidR="003A399C" w:rsidRDefault="003A399C">
      <w:pPr>
        <w:pStyle w:val="ConsPlusNormal"/>
        <w:jc w:val="center"/>
        <w:outlineLvl w:val="0"/>
      </w:pPr>
      <w:r>
        <w:t>11. ЗАКЛЮЧИТЕЛЬНЫЕ ПОЛОЖЕНИЯ</w:t>
      </w:r>
    </w:p>
    <w:p w:rsidR="003A399C" w:rsidRDefault="003A399C">
      <w:pPr>
        <w:pStyle w:val="ConsPlusNormal"/>
        <w:jc w:val="both"/>
      </w:pPr>
    </w:p>
    <w:p w:rsidR="003A399C" w:rsidRDefault="003A399C">
      <w:pPr>
        <w:pStyle w:val="ConsPlusNormal"/>
        <w:ind w:firstLine="540"/>
        <w:jc w:val="both"/>
      </w:pPr>
      <w:r>
        <w:t>11.1. Во всем остальном, что не предусмотрено в настоящем Договоре, Стороны руководствуются действующим законодательством Российской Федерации.</w:t>
      </w:r>
    </w:p>
    <w:p w:rsidR="003A399C" w:rsidRDefault="003A399C">
      <w:pPr>
        <w:pStyle w:val="ConsPlusNormal"/>
        <w:spacing w:before="240"/>
        <w:ind w:firstLine="540"/>
        <w:jc w:val="both"/>
      </w:pPr>
      <w:r>
        <w:t>11.2. 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____ страницах и содержит ____ Приложений.</w:t>
      </w:r>
    </w:p>
    <w:p w:rsidR="003A399C" w:rsidRDefault="003A399C">
      <w:pPr>
        <w:pStyle w:val="ConsPlusNormal"/>
        <w:spacing w:before="240"/>
        <w:ind w:firstLine="540"/>
        <w:jc w:val="both"/>
      </w:pPr>
      <w:r>
        <w:t>11.3. Неотъемлемой частью настоящего Договора являются следующие приложения:</w:t>
      </w:r>
    </w:p>
    <w:p w:rsidR="003A399C" w:rsidRDefault="003A399C">
      <w:pPr>
        <w:pStyle w:val="ConsPlusNormal"/>
        <w:spacing w:before="240"/>
        <w:ind w:firstLine="540"/>
        <w:jc w:val="both"/>
      </w:pPr>
      <w:r>
        <w:t xml:space="preserve">11.3.1. </w:t>
      </w:r>
      <w:hyperlink r:id="rId31" w:history="1">
        <w:r>
          <w:rPr>
            <w:color w:val="0000FF"/>
          </w:rPr>
          <w:t>Состав и состояние общего имущества</w:t>
        </w:r>
      </w:hyperlink>
      <w:r>
        <w:t xml:space="preserve"> в Многоквартирном доме по адресу: __________________________ на ____ л. (Приложение N _____).</w:t>
      </w:r>
    </w:p>
    <w:p w:rsidR="003A399C" w:rsidRDefault="003A399C">
      <w:pPr>
        <w:pStyle w:val="ConsPlusNormal"/>
        <w:spacing w:before="240"/>
        <w:ind w:firstLine="540"/>
        <w:jc w:val="both"/>
      </w:pPr>
      <w:r>
        <w:t>11.3.2. Перечень технической документации на Многоквартирный дом и иных связанных с управлением Многоквартирным домом документов на ___ л. (Приложение N _____).</w:t>
      </w:r>
    </w:p>
    <w:p w:rsidR="003A399C" w:rsidRDefault="003A399C">
      <w:pPr>
        <w:pStyle w:val="ConsPlusNormal"/>
        <w:spacing w:before="240"/>
        <w:ind w:firstLine="540"/>
        <w:jc w:val="both"/>
      </w:pPr>
      <w:r>
        <w:t xml:space="preserve">11.3.3. Перечень услуг и работ по содержанию общего имущества в Многоквартирном доме на ___ л. (Приложение N _____) </w:t>
      </w:r>
      <w:hyperlink w:anchor="P316" w:history="1">
        <w:r>
          <w:rPr>
            <w:color w:val="0000FF"/>
          </w:rPr>
          <w:t>&lt;1&gt;</w:t>
        </w:r>
      </w:hyperlink>
      <w:r>
        <w:t>.</w:t>
      </w:r>
    </w:p>
    <w:p w:rsidR="003A399C" w:rsidRDefault="003A399C">
      <w:pPr>
        <w:pStyle w:val="ConsPlusNormal"/>
        <w:spacing w:before="240"/>
        <w:ind w:firstLine="540"/>
        <w:jc w:val="both"/>
      </w:pPr>
      <w:r>
        <w:t>11.3.4. Перечень работ по ремонту общего имущества в Многоквартирном доме на ____ л. (Приложение N _____).</w:t>
      </w:r>
    </w:p>
    <w:p w:rsidR="003A399C" w:rsidRDefault="003A399C">
      <w:pPr>
        <w:pStyle w:val="ConsPlusNormal"/>
        <w:spacing w:before="240"/>
        <w:ind w:firstLine="540"/>
        <w:jc w:val="both"/>
      </w:pPr>
      <w:r>
        <w:t>11.3.5. 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 ___ л. (Приложение N _____).</w:t>
      </w:r>
    </w:p>
    <w:p w:rsidR="003A399C" w:rsidRDefault="003A399C">
      <w:pPr>
        <w:pStyle w:val="ConsPlusNormal"/>
        <w:spacing w:before="240"/>
        <w:ind w:firstLine="540"/>
        <w:jc w:val="both"/>
      </w:pPr>
      <w:r>
        <w:t>11.3.6. Сведения о доле Собственника в Многоквартирном доме по правоустанавливающим документам на ___ л. (Приложение N _____).</w:t>
      </w:r>
    </w:p>
    <w:p w:rsidR="003A399C" w:rsidRDefault="003A399C">
      <w:pPr>
        <w:pStyle w:val="ConsPlusNormal"/>
        <w:spacing w:before="240"/>
        <w:ind w:firstLine="540"/>
        <w:jc w:val="both"/>
      </w:pPr>
      <w:r>
        <w:t>11.3.7. Схема разграничения ответственности Управляющей организации и Собственника на ___ л. (Приложение N _____).</w:t>
      </w:r>
    </w:p>
    <w:p w:rsidR="003A399C" w:rsidRDefault="003A399C">
      <w:pPr>
        <w:pStyle w:val="ConsPlusNormal"/>
        <w:spacing w:before="240"/>
        <w:ind w:firstLine="540"/>
        <w:jc w:val="both"/>
      </w:pPr>
      <w:r>
        <w:t xml:space="preserve">11.3.8. Копия протокола общего собрания Собственников помещений в </w:t>
      </w:r>
      <w:r>
        <w:lastRenderedPageBreak/>
        <w:t>Многоквартирном доме от "___"___________ ____ г. N ___.</w:t>
      </w:r>
    </w:p>
    <w:p w:rsidR="003A399C" w:rsidRDefault="003A399C">
      <w:pPr>
        <w:pStyle w:val="ConsPlusNormal"/>
        <w:spacing w:before="240"/>
        <w:ind w:firstLine="540"/>
        <w:jc w:val="both"/>
      </w:pPr>
      <w:r>
        <w:t>11.3.9. Реестр собственников помещений Многоквартирного дома (Приложение N _____).</w:t>
      </w:r>
    </w:p>
    <w:p w:rsidR="003A399C" w:rsidRDefault="003A399C">
      <w:pPr>
        <w:pStyle w:val="ConsPlusNormal"/>
        <w:spacing w:before="240"/>
        <w:ind w:firstLine="540"/>
        <w:jc w:val="both"/>
      </w:pPr>
      <w:r>
        <w:t xml:space="preserve">11.3.10. </w:t>
      </w:r>
      <w:hyperlink r:id="rId32" w:history="1">
        <w:r>
          <w:rPr>
            <w:color w:val="0000FF"/>
          </w:rPr>
          <w:t>Правила</w:t>
        </w:r>
      </w:hyperlink>
      <w:r>
        <w:t xml:space="preserve"> пользования помещениями, содержания многоквартирного дома и придомовой территории (Приложение N _____).</w:t>
      </w:r>
    </w:p>
    <w:p w:rsidR="003A399C" w:rsidRDefault="003A399C">
      <w:pPr>
        <w:pStyle w:val="ConsPlusNormal"/>
        <w:jc w:val="both"/>
      </w:pPr>
    </w:p>
    <w:p w:rsidR="003A399C" w:rsidRDefault="003A399C">
      <w:pPr>
        <w:pStyle w:val="ConsPlusNormal"/>
        <w:jc w:val="center"/>
      </w:pPr>
      <w:r>
        <w:t>АДРЕСА, РЕКВИЗИТЫ И ПОДПИСИ СТОРОН</w:t>
      </w:r>
    </w:p>
    <w:p w:rsidR="003A399C" w:rsidRDefault="003A399C">
      <w:pPr>
        <w:pStyle w:val="ConsPlusNormal"/>
        <w:jc w:val="both"/>
      </w:pPr>
    </w:p>
    <w:p w:rsidR="003A399C" w:rsidRDefault="003A399C">
      <w:pPr>
        <w:pStyle w:val="ConsPlusNonformat"/>
        <w:jc w:val="both"/>
      </w:pPr>
      <w:r>
        <w:t>Управляющая организация:                 Собственник (представитель):</w:t>
      </w:r>
    </w:p>
    <w:p w:rsidR="003A399C" w:rsidRDefault="003A399C">
      <w:pPr>
        <w:pStyle w:val="ConsPlusNonformat"/>
        <w:jc w:val="both"/>
      </w:pPr>
    </w:p>
    <w:p w:rsidR="003A399C" w:rsidRDefault="003A399C">
      <w:pPr>
        <w:pStyle w:val="ConsPlusNonformat"/>
        <w:jc w:val="both"/>
      </w:pPr>
      <w:r>
        <w:t>Наименование: ______________________     Ф.И.О.: __________________________</w:t>
      </w:r>
    </w:p>
    <w:p w:rsidR="003A399C" w:rsidRDefault="003A399C">
      <w:pPr>
        <w:pStyle w:val="ConsPlusNonformat"/>
        <w:jc w:val="both"/>
      </w:pPr>
      <w:r>
        <w:t>Адрес: _____________________________     Дата и место рождения: ___________</w:t>
      </w:r>
    </w:p>
    <w:p w:rsidR="003A399C" w:rsidRDefault="003A399C">
      <w:pPr>
        <w:pStyle w:val="ConsPlusNonformat"/>
        <w:jc w:val="both"/>
      </w:pPr>
      <w:r>
        <w:t>Тел./факс: _________________________     Адрес: ___________________________</w:t>
      </w:r>
    </w:p>
    <w:p w:rsidR="003A399C" w:rsidRDefault="003A399C">
      <w:pPr>
        <w:pStyle w:val="ConsPlusNonformat"/>
        <w:jc w:val="both"/>
      </w:pPr>
      <w:r>
        <w:t>Адрес электронной почты: ___________     Тел./факс: _______________________</w:t>
      </w:r>
    </w:p>
    <w:p w:rsidR="003A399C" w:rsidRDefault="003A399C">
      <w:pPr>
        <w:pStyle w:val="ConsPlusNonformat"/>
        <w:jc w:val="both"/>
      </w:pPr>
      <w:r>
        <w:t>ОГРН _______________________________     Адрес электронной почты: _________</w:t>
      </w:r>
    </w:p>
    <w:p w:rsidR="003A399C" w:rsidRDefault="003A399C">
      <w:pPr>
        <w:pStyle w:val="ConsPlusNonformat"/>
        <w:jc w:val="both"/>
      </w:pPr>
      <w:r>
        <w:t>ИНН ________________________________     Паспорт: _________________________</w:t>
      </w:r>
    </w:p>
    <w:p w:rsidR="003A399C" w:rsidRDefault="003A399C">
      <w:pPr>
        <w:pStyle w:val="ConsPlusNonformat"/>
        <w:jc w:val="both"/>
      </w:pPr>
      <w:r>
        <w:t>КПП ________________________________     Выдан: ___________________________</w:t>
      </w:r>
    </w:p>
    <w:p w:rsidR="003A399C" w:rsidRDefault="003A399C">
      <w:pPr>
        <w:pStyle w:val="ConsPlusNonformat"/>
        <w:jc w:val="both"/>
      </w:pPr>
      <w:r>
        <w:t>Р/с ________________________________     ИНН ______________________________</w:t>
      </w:r>
    </w:p>
    <w:p w:rsidR="003A399C" w:rsidRDefault="003A399C">
      <w:pPr>
        <w:pStyle w:val="ConsPlusNonformat"/>
        <w:jc w:val="both"/>
      </w:pPr>
      <w:r>
        <w:t>в __________________________________</w:t>
      </w:r>
    </w:p>
    <w:p w:rsidR="003A399C" w:rsidRDefault="003A399C">
      <w:pPr>
        <w:pStyle w:val="ConsPlusNonformat"/>
        <w:jc w:val="both"/>
      </w:pPr>
      <w:r>
        <w:t>К/с ________________________________</w:t>
      </w:r>
    </w:p>
    <w:p w:rsidR="003A399C" w:rsidRDefault="003A399C">
      <w:pPr>
        <w:pStyle w:val="ConsPlusNonformat"/>
        <w:jc w:val="both"/>
      </w:pPr>
      <w:r>
        <w:t>БИК ________________________________</w:t>
      </w:r>
    </w:p>
    <w:p w:rsidR="003A399C" w:rsidRDefault="003A399C">
      <w:pPr>
        <w:pStyle w:val="ConsPlusNonformat"/>
        <w:jc w:val="both"/>
      </w:pPr>
    </w:p>
    <w:p w:rsidR="003A399C" w:rsidRDefault="003A399C">
      <w:pPr>
        <w:pStyle w:val="ConsPlusNonformat"/>
        <w:jc w:val="both"/>
      </w:pPr>
      <w:r>
        <w:t xml:space="preserve">    _____________/___________________       _____________/________________</w:t>
      </w:r>
    </w:p>
    <w:p w:rsidR="003A399C" w:rsidRDefault="003A399C">
      <w:pPr>
        <w:pStyle w:val="ConsPlusNonformat"/>
        <w:jc w:val="both"/>
      </w:pPr>
      <w:r>
        <w:t xml:space="preserve">      (подпись)         (Ф.И.О.)              (подпись)       (Ф.И.О.)</w:t>
      </w:r>
    </w:p>
    <w:p w:rsidR="003A399C" w:rsidRDefault="003A399C">
      <w:pPr>
        <w:pStyle w:val="ConsPlusNormal"/>
        <w:jc w:val="both"/>
      </w:pPr>
    </w:p>
    <w:p w:rsidR="003A399C" w:rsidRDefault="003A399C">
      <w:pPr>
        <w:pStyle w:val="ConsPlusNormal"/>
        <w:ind w:firstLine="540"/>
        <w:jc w:val="both"/>
      </w:pPr>
      <w:r>
        <w:t>--------------------------------</w:t>
      </w:r>
    </w:p>
    <w:p w:rsidR="003A399C" w:rsidRDefault="003A399C">
      <w:pPr>
        <w:pStyle w:val="ConsPlusNormal"/>
        <w:spacing w:before="240"/>
        <w:ind w:firstLine="540"/>
        <w:jc w:val="both"/>
      </w:pPr>
      <w:r>
        <w:t>Информация для сведения:</w:t>
      </w:r>
    </w:p>
    <w:p w:rsidR="003A399C" w:rsidRDefault="003A399C">
      <w:pPr>
        <w:pStyle w:val="ConsPlusNormal"/>
        <w:spacing w:before="240"/>
        <w:ind w:firstLine="540"/>
        <w:jc w:val="both"/>
      </w:pPr>
      <w:bookmarkStart w:id="30" w:name="P316"/>
      <w:bookmarkEnd w:id="30"/>
      <w:r>
        <w:t xml:space="preserve">&lt;1&gt; Перечень работ и услуг по надлежащему содержанию и ремонту общего имущества в многоквартирном доме указывается исходя из Минимального </w:t>
      </w:r>
      <w:hyperlink r:id="rId33" w:history="1">
        <w:r>
          <w:rPr>
            <w:color w:val="0000FF"/>
          </w:rPr>
          <w:t>перечня</w:t>
        </w:r>
      </w:hyperlink>
      <w:r>
        <w:t xml:space="preserve">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 03.04.2013 N 290, либо исходя из расширенного перечня, который может включать перечень работ, услуг по содержанию общего имущества многоквартирного дома, перечень работ по текущему ремонту общего имущества многоквартирного дома, перечень непредвиденных работ текущего и капитального характера.</w:t>
      </w:r>
    </w:p>
    <w:p w:rsidR="003A399C" w:rsidRDefault="003A399C">
      <w:pPr>
        <w:pStyle w:val="ConsPlusNormal"/>
        <w:spacing w:before="240"/>
        <w:ind w:firstLine="540"/>
        <w:jc w:val="both"/>
      </w:pPr>
      <w:bookmarkStart w:id="31" w:name="P317"/>
      <w:bookmarkEnd w:id="31"/>
      <w:r>
        <w:t xml:space="preserve">Согласно </w:t>
      </w:r>
      <w:hyperlink r:id="rId34" w:history="1">
        <w:r>
          <w:rPr>
            <w:color w:val="0000FF"/>
          </w:rPr>
          <w:t>ч. 5 ст. 162</w:t>
        </w:r>
      </w:hyperlink>
      <w:r>
        <w:t xml:space="preserve"> Жилищного кодекса Российской Федерации договор управления многоквартирным домом заключается:</w:t>
      </w:r>
    </w:p>
    <w:p w:rsidR="003A399C" w:rsidRDefault="003A399C">
      <w:pPr>
        <w:pStyle w:val="ConsPlusNormal"/>
        <w:spacing w:before="240"/>
        <w:ind w:firstLine="540"/>
        <w:jc w:val="both"/>
      </w:pPr>
      <w:r>
        <w:t xml:space="preserve">1) в случае, указанном в </w:t>
      </w:r>
      <w:hyperlink r:id="rId35" w:history="1">
        <w:r>
          <w:rPr>
            <w:color w:val="0000FF"/>
          </w:rPr>
          <w:t>ч. 1 ст. 162</w:t>
        </w:r>
      </w:hyperlink>
      <w:r>
        <w:t xml:space="preserve"> Жилищного кодекса Российской Федерации, на срок не менее чем один год, но не более чем пять лет;</w:t>
      </w:r>
    </w:p>
    <w:p w:rsidR="003A399C" w:rsidRDefault="003A399C">
      <w:pPr>
        <w:pStyle w:val="ConsPlusNormal"/>
        <w:spacing w:before="240"/>
        <w:ind w:firstLine="540"/>
        <w:jc w:val="both"/>
      </w:pPr>
      <w:r>
        <w:t xml:space="preserve">2) в случаях, указанных в </w:t>
      </w:r>
      <w:hyperlink r:id="rId36" w:history="1">
        <w:r>
          <w:rPr>
            <w:color w:val="0000FF"/>
          </w:rPr>
          <w:t>ч. 4</w:t>
        </w:r>
      </w:hyperlink>
      <w:r>
        <w:t xml:space="preserve"> и </w:t>
      </w:r>
      <w:hyperlink r:id="rId37" w:history="1">
        <w:r>
          <w:rPr>
            <w:color w:val="0000FF"/>
          </w:rPr>
          <w:t>13 ст. 161</w:t>
        </w:r>
      </w:hyperlink>
      <w:r>
        <w:t xml:space="preserve"> Жилищного кодекса Российской Федерации, на срок не менее чем один год, но не более чем три года;</w:t>
      </w:r>
    </w:p>
    <w:p w:rsidR="003A399C" w:rsidRDefault="003A399C">
      <w:pPr>
        <w:pStyle w:val="ConsPlusNormal"/>
        <w:spacing w:before="240"/>
        <w:ind w:firstLine="540"/>
        <w:jc w:val="both"/>
      </w:pPr>
      <w:r>
        <w:t xml:space="preserve">3) в случае, указанном в </w:t>
      </w:r>
      <w:hyperlink r:id="rId38" w:history="1">
        <w:r>
          <w:rPr>
            <w:color w:val="0000FF"/>
          </w:rPr>
          <w:t>ч. 14 ст. 161</w:t>
        </w:r>
      </w:hyperlink>
      <w:r>
        <w:t xml:space="preserve"> Жилищного кодекса Российской Федерации, на срок не более чем три месяца.</w:t>
      </w:r>
    </w:p>
    <w:p w:rsidR="003A399C" w:rsidRDefault="003A399C">
      <w:pPr>
        <w:pStyle w:val="ConsPlusNormal"/>
        <w:spacing w:before="240"/>
        <w:ind w:firstLine="540"/>
        <w:jc w:val="both"/>
      </w:pPr>
      <w:bookmarkStart w:id="32" w:name="P321"/>
      <w:bookmarkEnd w:id="32"/>
      <w:r>
        <w:t xml:space="preserve">&lt;3&gt; В соответствии с </w:t>
      </w:r>
      <w:hyperlink r:id="rId39" w:history="1">
        <w:r>
          <w:rPr>
            <w:color w:val="0000FF"/>
          </w:rPr>
          <w:t>ч. 7 ст. 162</w:t>
        </w:r>
      </w:hyperlink>
      <w:r>
        <w:t xml:space="preserve"> Жилищного кодекса Российской Федерации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3A399C" w:rsidRDefault="003A399C">
      <w:pPr>
        <w:pStyle w:val="ConsPlusNormal"/>
        <w:jc w:val="both"/>
      </w:pPr>
    </w:p>
    <w:p w:rsidR="003A399C" w:rsidRDefault="003A399C">
      <w:pPr>
        <w:pStyle w:val="ConsPlusNormal"/>
        <w:jc w:val="both"/>
      </w:pPr>
    </w:p>
    <w:p w:rsidR="003A399C" w:rsidRDefault="003A399C">
      <w:pPr>
        <w:pStyle w:val="ConsPlusNormal"/>
        <w:pBdr>
          <w:top w:val="single" w:sz="6" w:space="0" w:color="auto"/>
        </w:pBdr>
        <w:spacing w:before="100" w:after="100"/>
        <w:jc w:val="both"/>
        <w:rPr>
          <w:sz w:val="2"/>
          <w:szCs w:val="2"/>
        </w:rPr>
      </w:pPr>
    </w:p>
    <w:p w:rsidR="007F7F4E" w:rsidRDefault="007F7F4E"/>
    <w:sectPr w:rsidR="007F7F4E" w:rsidSect="00F056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3A399C"/>
    <w:rsid w:val="003A399C"/>
    <w:rsid w:val="007F7F4E"/>
    <w:rsid w:val="009C0F37"/>
    <w:rsid w:val="00B714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F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399C"/>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3A39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A399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F2426B876A973141E16ABC5FCE743F173C70E0BFFBAA47B8E1CE7142594D34A0F66616FB04B903D6BC68ACF83F594AE122B85A6BAC9C89vBU2I" TargetMode="External"/><Relationship Id="rId13" Type="http://schemas.openxmlformats.org/officeDocument/2006/relationships/hyperlink" Target="consultantplus://offline/ref=69F2426B876A973141E16ABC5FCE743F173C70E0BFFBAA47B8E1CE7142594D34B2F63E1AF902AE0AD4A93EFDBEv6U8I" TargetMode="External"/><Relationship Id="rId18" Type="http://schemas.openxmlformats.org/officeDocument/2006/relationships/hyperlink" Target="consultantplus://offline/ref=69F2426B876A973141E16ABC5FCE743F173C70E0BFFBAA47B8E1CE7142594D34A0F66616FB04B009DDBC68ACF83F594AE122B85A6BAC9C89vBU2I" TargetMode="External"/><Relationship Id="rId26" Type="http://schemas.openxmlformats.org/officeDocument/2006/relationships/hyperlink" Target="consultantplus://offline/ref=69F2426B876A973141E16ABC5FCE743F173D71E4B9FAAA47B8E1CE7142594D34A0F66616FB04B109D3BC68ACF83F594AE122B85A6BAC9C89vBU2I" TargetMode="External"/><Relationship Id="rId39" Type="http://schemas.openxmlformats.org/officeDocument/2006/relationships/hyperlink" Target="consultantplus://offline/ref=69F2426B876A973141E16ABC5FCE743F173C70E0BFFBAA47B8E1CE7142594D34A0F66610FA06BB5F84F369F0BE6C4A49E622BB5B77vAUCI" TargetMode="External"/><Relationship Id="rId3" Type="http://schemas.openxmlformats.org/officeDocument/2006/relationships/webSettings" Target="webSettings.xml"/><Relationship Id="rId21" Type="http://schemas.openxmlformats.org/officeDocument/2006/relationships/hyperlink" Target="consultantplus://offline/ref=69F2426B876A973141E16ABC5FCE743F173C79E5BCFCAA47B8E1CE7142594D34A0F66616FB05B30BDCBC68ACF83F594AE122B85A6BAC9C89vBU2I" TargetMode="External"/><Relationship Id="rId34" Type="http://schemas.openxmlformats.org/officeDocument/2006/relationships/hyperlink" Target="consultantplus://offline/ref=69F2426B876A973141E16ABC5FCE743F173C70E0BFFBAA47B8E1CE7142594D34A0F66613F907BB5F84F369F0BE6C4A49E622BB5B77vAUCI" TargetMode="External"/><Relationship Id="rId7" Type="http://schemas.openxmlformats.org/officeDocument/2006/relationships/hyperlink" Target="consultantplus://offline/ref=69F2426B876A973141E16ABC5FCE743F173C70E0BFFBAA47B8E1CE7142594D34A0F66616FB04B903D6BC68ACF83F594AE122B85A6BAC9C89vBU2I" TargetMode="External"/><Relationship Id="rId12" Type="http://schemas.openxmlformats.org/officeDocument/2006/relationships/hyperlink" Target="consultantplus://offline/ref=69F2426B876A973141E16ABC5FCE743F173C79E5BCFCAA47B8E1CE7142594D34B2F63E1AF902AE0AD4A93EFDBEv6U8I" TargetMode="External"/><Relationship Id="rId17" Type="http://schemas.openxmlformats.org/officeDocument/2006/relationships/hyperlink" Target="consultantplus://offline/ref=69F2426B876A973141E16ABC5FCE743F173D71E4B9FBAA47B8E1CE7142594D34A0F66616FB04B008D4BC68ACF83F594AE122B85A6BAC9C89vBU2I" TargetMode="External"/><Relationship Id="rId25" Type="http://schemas.openxmlformats.org/officeDocument/2006/relationships/hyperlink" Target="consultantplus://offline/ref=69F2426B876A973141E16ABC5FCE743F173D71E4B9FAAA47B8E1CE7142594D34A0F66616FB04B009D4BC68ACF83F594AE122B85A6BAC9C89vBU2I" TargetMode="External"/><Relationship Id="rId33" Type="http://schemas.openxmlformats.org/officeDocument/2006/relationships/hyperlink" Target="consultantplus://offline/ref=69F2426B876A973141E16ABC5FCE743F10387FE3BFFBAA47B8E1CE7142594D34A0F66616FB04B00AD7BC68ACF83F594AE122B85A6BAC9C89vBU2I" TargetMode="External"/><Relationship Id="rId38" Type="http://schemas.openxmlformats.org/officeDocument/2006/relationships/hyperlink" Target="consultantplus://offline/ref=69F2426B876A973141E16ABC5FCE743F173C70E0BFFBAA47B8E1CE7142594D34A0F66616FB05B50AD5BC68ACF83F594AE122B85A6BAC9C89vBU2I" TargetMode="External"/><Relationship Id="rId2" Type="http://schemas.openxmlformats.org/officeDocument/2006/relationships/settings" Target="settings.xml"/><Relationship Id="rId16" Type="http://schemas.openxmlformats.org/officeDocument/2006/relationships/hyperlink" Target="consultantplus://offline/ref=69F2426B876A973141E176BC58CE743F103A7AE4BAF1F74DB0B8C27345561231A7E76615FD1AB10ACBB53CFFvBUEI" TargetMode="External"/><Relationship Id="rId20" Type="http://schemas.openxmlformats.org/officeDocument/2006/relationships/hyperlink" Target="consultantplus://offline/ref=69F2426B876A973141E16ABC5FCE743F173D71E4B9FBAA47B8E1CE7142594D34A0F66616FB04B008D4BC68ACF83F594AE122B85A6BAC9C89vBU2I" TargetMode="External"/><Relationship Id="rId29" Type="http://schemas.openxmlformats.org/officeDocument/2006/relationships/hyperlink" Target="consultantplus://offline/ref=69F2426B876A973141E16ABC5FCE743F173D71E4B9FAAA47B8E1CE7142594D34A0F66616FB04B109D3BC68ACF83F594AE122B85A6BAC9C89vBU2I"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9F2426B876A973141E16FAB5AB1216C1E3C7DE2B7ACFD45E9B4C0744A091724B6BF6911E505B115D7B73EvFUFI" TargetMode="External"/><Relationship Id="rId11" Type="http://schemas.openxmlformats.org/officeDocument/2006/relationships/hyperlink" Target="consultantplus://offline/ref=69F2426B876A973141E16ABC5FCE743F11357EE7B7ACFD45E9B4C0744A091724B6BF6911E505B115D7B73EvFUFI" TargetMode="External"/><Relationship Id="rId24" Type="http://schemas.openxmlformats.org/officeDocument/2006/relationships/hyperlink" Target="consultantplus://offline/ref=69F2426B876A973141E16ABC5FCE743F173C70E0BFFBAA47B8E1CE7142594D34A0F66616FB04B203D1BC68ACF83F594AE122B85A6BAC9C89vBU2I" TargetMode="External"/><Relationship Id="rId32" Type="http://schemas.openxmlformats.org/officeDocument/2006/relationships/hyperlink" Target="consultantplus://offline/ref=69F2426B876A973141E176BC58CE743F1A3D7DE4B7ACFD45E9B4C0744A091724B6BF6911E505B115D7B73EvFUFI" TargetMode="External"/><Relationship Id="rId37" Type="http://schemas.openxmlformats.org/officeDocument/2006/relationships/hyperlink" Target="consultantplus://offline/ref=69F2426B876A973141E16ABC5FCE743F173C70E0BFFBAA47B8E1CE7142594D34A0F66616FB05B50BDCBC68ACF83F594AE122B85A6BAC9C89vBU2I"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consultantplus://offline/ref=69F2426B876A973141E16ABC5FCE743F173D71E4B9FAAA47B8E1CE7142594D34A0F66616FB04B109D3BC68ACF83F594AE122B85A6BAC9C89vBU2I" TargetMode="External"/><Relationship Id="rId23" Type="http://schemas.openxmlformats.org/officeDocument/2006/relationships/hyperlink" Target="consultantplus://offline/ref=69F2426B876A973141E16ABC5FCE743F173C70E0BFFBAA47B8E1CE7142594D34A0F66616FB04B20CD1BC68ACF83F594AE122B85A6BAC9C89vBU2I" TargetMode="External"/><Relationship Id="rId28" Type="http://schemas.openxmlformats.org/officeDocument/2006/relationships/hyperlink" Target="consultantplus://offline/ref=69F2426B876A973141E16ABC5FCE743F173D71E4B9FAAA47B8E1CE7142594D34A0F66616FB04B009D4BC68ACF83F594AE122B85A6BAC9C89vBU2I" TargetMode="External"/><Relationship Id="rId36" Type="http://schemas.openxmlformats.org/officeDocument/2006/relationships/hyperlink" Target="consultantplus://offline/ref=69F2426B876A973141E16ABC5FCE743F173C70E0BFFBAA47B8E1CE7142594D34A0F6661FF90FE45A91E231FFBA745549F93EB959v7U7I" TargetMode="External"/><Relationship Id="rId10" Type="http://schemas.openxmlformats.org/officeDocument/2006/relationships/hyperlink" Target="consultantplus://offline/ref=69F2426B876A973141E16ABC5FCE743F12347EEBB9F2AA47B8E1CE7142594D34B2F63E1AF902AE0AD4A93EFDBEv6U8I" TargetMode="External"/><Relationship Id="rId19" Type="http://schemas.openxmlformats.org/officeDocument/2006/relationships/hyperlink" Target="consultantplus://offline/ref=69F2426B876A973141E176BC58CE743F1A3D7DE4B7ACFD45E9B4C0744A091724B6BF6911E505B115D7B73EvFUFI" TargetMode="External"/><Relationship Id="rId31" Type="http://schemas.openxmlformats.org/officeDocument/2006/relationships/hyperlink" Target="consultantplus://offline/ref=69F2426B876A973141E176BC58CE743F103A7AE4BAF1F74DB0B8C27345561231A7E76615FD1AB10ACBB53CFFvBUE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9F2426B876A973141E16ABC5FCE743F173D71E4B9FAAA47B8E1CE7142594D34B2F63E1AF902AE0AD4A93EFDBEv6U8I" TargetMode="External"/><Relationship Id="rId14" Type="http://schemas.openxmlformats.org/officeDocument/2006/relationships/hyperlink" Target="consultantplus://offline/ref=69F2426B876A973141E16ABC5FCE743F173D71E4B9FAAA47B8E1CE7142594D34A0F66616FB04B009D4BC68ACF83F594AE122B85A6BAC9C89vBU2I" TargetMode="External"/><Relationship Id="rId22" Type="http://schemas.openxmlformats.org/officeDocument/2006/relationships/hyperlink" Target="consultantplus://offline/ref=69F2426B876A973141E16ABC5FCE743F173C79E5BCFCAA47B8E1CE7142594D34A0F66616FB05B40DDDBC68ACF83F594AE122B85A6BAC9C89vBU2I" TargetMode="External"/><Relationship Id="rId27" Type="http://schemas.openxmlformats.org/officeDocument/2006/relationships/hyperlink" Target="consultantplus://offline/ref=69F2426B876A973141E16ABC5FCE743F173D71E4B9FBAA47B8E1CE7142594D34A0F66616FB04B008D4BC68ACF83F594AE122B85A6BAC9C89vBU2I" TargetMode="External"/><Relationship Id="rId30" Type="http://schemas.openxmlformats.org/officeDocument/2006/relationships/hyperlink" Target="consultantplus://offline/ref=69F2426B876A973141E16ABC5FCE743F173D71E4B9FBAA47B8E1CE7142594D34A0F66616FB04B008D4BC68ACF83F594AE122B85A6BAC9C89vBU2I" TargetMode="External"/><Relationship Id="rId35" Type="http://schemas.openxmlformats.org/officeDocument/2006/relationships/hyperlink" Target="consultantplus://offline/ref=69F2426B876A973141E16ABC5FCE743F173C70E0BFFBAA47B8E1CE7142594D34A0F66613FF05BB5F84F369F0BE6C4A49E622BB5B77vAU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10531</Words>
  <Characters>60031</Characters>
  <Application>Microsoft Office Word</Application>
  <DocSecurity>0</DocSecurity>
  <Lines>500</Lines>
  <Paragraphs>140</Paragraphs>
  <ScaleCrop>false</ScaleCrop>
  <Company>KrotySOFT</Company>
  <LinksUpToDate>false</LinksUpToDate>
  <CharactersWithSpaces>70422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2022-11-26T08:20:00Z</dcterms:created>
  <dcterms:modified xsi:type="dcterms:W3CDTF">2022-11-26T08:21:00Z</dcterms:modified>
</cp:coreProperties>
</file>