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C" w:rsidRDefault="000A32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326C" w:rsidRDefault="000A326C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3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326C" w:rsidRDefault="000A326C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0A326C" w:rsidRDefault="000A326C">
      <w:pPr>
        <w:pStyle w:val="ConsPlusNormal"/>
        <w:spacing w:before="300"/>
        <w:jc w:val="right"/>
      </w:pPr>
      <w:r>
        <w:t>В ________________________________________ районный суд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proofErr w:type="gramStart"/>
      <w:r>
        <w:t>Истец: __________________________________ (наименование</w:t>
      </w:r>
      <w:proofErr w:type="gramEnd"/>
    </w:p>
    <w:p w:rsidR="000A326C" w:rsidRDefault="000A326C">
      <w:pPr>
        <w:pStyle w:val="ConsPlusNormal"/>
        <w:jc w:val="right"/>
      </w:pPr>
      <w:r>
        <w:t>или Ф.И.О. собственника помещения)</w:t>
      </w:r>
    </w:p>
    <w:p w:rsidR="000A326C" w:rsidRDefault="000A326C">
      <w:pPr>
        <w:pStyle w:val="ConsPlusNormal"/>
        <w:jc w:val="right"/>
      </w:pPr>
      <w:r>
        <w:t>адрес: _______________________________________________,</w:t>
      </w:r>
    </w:p>
    <w:p w:rsidR="000A326C" w:rsidRDefault="000A326C">
      <w:pPr>
        <w:pStyle w:val="ConsPlusNormal"/>
        <w:jc w:val="right"/>
      </w:pPr>
      <w:r>
        <w:t>телефон: __________________, факс: ___________________,</w:t>
      </w:r>
    </w:p>
    <w:p w:rsidR="000A326C" w:rsidRDefault="000A326C">
      <w:pPr>
        <w:pStyle w:val="ConsPlusNormal"/>
        <w:jc w:val="right"/>
      </w:pPr>
      <w:r>
        <w:t>адрес электронной почты: ______________________________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Вариант для истца-гражданина:</w:t>
      </w:r>
    </w:p>
    <w:p w:rsidR="000A326C" w:rsidRDefault="000A326C">
      <w:pPr>
        <w:pStyle w:val="ConsPlusNormal"/>
        <w:jc w:val="right"/>
      </w:pPr>
      <w:r>
        <w:t>дата и место рождения: _______________________________,</w:t>
      </w:r>
    </w:p>
    <w:p w:rsidR="000A326C" w:rsidRDefault="000A326C">
      <w:pPr>
        <w:pStyle w:val="ConsPlusNormal"/>
        <w:jc w:val="right"/>
      </w:pPr>
      <w:r>
        <w:t>идентификатор гражданина: _____________________________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Вариант для истца-организации:</w:t>
      </w:r>
    </w:p>
    <w:p w:rsidR="000A326C" w:rsidRDefault="000A326C">
      <w:pPr>
        <w:pStyle w:val="ConsPlusNormal"/>
        <w:jc w:val="right"/>
      </w:pPr>
      <w:r>
        <w:t>ИНН: ____________________, ОГРН: 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Представитель истца: __________________________________</w:t>
      </w:r>
    </w:p>
    <w:p w:rsidR="000A326C" w:rsidRDefault="000A326C">
      <w:pPr>
        <w:pStyle w:val="ConsPlusNormal"/>
        <w:jc w:val="right"/>
      </w:pPr>
      <w:r>
        <w:t>адрес: _______________________________________________,</w:t>
      </w:r>
    </w:p>
    <w:p w:rsidR="000A326C" w:rsidRDefault="000A326C">
      <w:pPr>
        <w:pStyle w:val="ConsPlusNormal"/>
        <w:jc w:val="right"/>
      </w:pPr>
      <w:r>
        <w:t>телефон: _________________, факс: ____________________,</w:t>
      </w:r>
    </w:p>
    <w:p w:rsidR="000A326C" w:rsidRDefault="000A326C">
      <w:pPr>
        <w:pStyle w:val="ConsPlusNormal"/>
        <w:jc w:val="right"/>
      </w:pPr>
      <w:r>
        <w:t>адрес электронной почты: _____________________________,</w:t>
      </w:r>
    </w:p>
    <w:p w:rsidR="000A326C" w:rsidRDefault="000A326C">
      <w:pPr>
        <w:pStyle w:val="ConsPlusNormal"/>
        <w:jc w:val="right"/>
      </w:pPr>
      <w:r>
        <w:t>идентификатор гражданина: _____________________________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Ответчики: __________________ (наименование или Ф.И.О.)</w:t>
      </w:r>
    </w:p>
    <w:p w:rsidR="000A326C" w:rsidRDefault="000A326C">
      <w:pPr>
        <w:pStyle w:val="ConsPlusNormal"/>
        <w:jc w:val="right"/>
      </w:pPr>
      <w:r>
        <w:t>адрес: _______________________________________________,</w:t>
      </w:r>
    </w:p>
    <w:p w:rsidR="000A326C" w:rsidRDefault="000A326C">
      <w:pPr>
        <w:pStyle w:val="ConsPlusNormal"/>
        <w:jc w:val="right"/>
      </w:pPr>
      <w:r>
        <w:t>телефон: _________________, факс: ____________________,</w:t>
      </w:r>
    </w:p>
    <w:p w:rsidR="000A326C" w:rsidRDefault="000A326C">
      <w:pPr>
        <w:pStyle w:val="ConsPlusNormal"/>
        <w:jc w:val="right"/>
      </w:pPr>
      <w:r>
        <w:t>адрес электронной почты: ______________________________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Вариант для ответчика-гражданина:</w:t>
      </w:r>
    </w:p>
    <w:p w:rsidR="000A326C" w:rsidRDefault="000A326C">
      <w:pPr>
        <w:pStyle w:val="ConsPlusNormal"/>
        <w:jc w:val="right"/>
      </w:pPr>
      <w:r>
        <w:t>дата и место рождения: _______________ (если известны),</w:t>
      </w:r>
    </w:p>
    <w:p w:rsidR="000A326C" w:rsidRDefault="000A326C">
      <w:pPr>
        <w:pStyle w:val="ConsPlusNormal"/>
        <w:jc w:val="right"/>
      </w:pPr>
      <w:r>
        <w:t>место работы: ________________________ (если известно),</w:t>
      </w:r>
    </w:p>
    <w:p w:rsidR="000A326C" w:rsidRDefault="000A326C">
      <w:pPr>
        <w:pStyle w:val="ConsPlusNormal"/>
        <w:jc w:val="right"/>
      </w:pPr>
      <w:r>
        <w:t>идентификатор гражданина: _____________________________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Вариант для ответчика-организации:</w:t>
      </w:r>
    </w:p>
    <w:p w:rsidR="000A326C" w:rsidRDefault="000A326C">
      <w:pPr>
        <w:pStyle w:val="ConsPlusNormal"/>
        <w:jc w:val="right"/>
      </w:pPr>
      <w:r>
        <w:t>ИНН: ____________, ОГРН: ______________ (если известны)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right"/>
      </w:pPr>
      <w:r>
        <w:t>Госпошлина: ____________________________________ рублей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jc w:val="center"/>
      </w:pPr>
      <w:r>
        <w:t>Исковое заявление</w:t>
      </w:r>
    </w:p>
    <w:p w:rsidR="000A326C" w:rsidRDefault="000A326C">
      <w:pPr>
        <w:pStyle w:val="ConsPlusNormal"/>
        <w:jc w:val="center"/>
      </w:pPr>
      <w:r>
        <w:t>о признании решений (протокола) общего собрания</w:t>
      </w:r>
    </w:p>
    <w:p w:rsidR="000A326C" w:rsidRDefault="000A326C">
      <w:pPr>
        <w:pStyle w:val="ConsPlusNormal"/>
        <w:jc w:val="center"/>
      </w:pPr>
      <w:r>
        <w:t>собственников помещений многоквартирного дома</w:t>
      </w:r>
    </w:p>
    <w:p w:rsidR="000A326C" w:rsidRDefault="000A326C">
      <w:pPr>
        <w:pStyle w:val="ConsPlusNormal"/>
        <w:jc w:val="center"/>
      </w:pPr>
      <w:r>
        <w:t>недействительными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  <w:r>
        <w:t xml:space="preserve">Истец является собственником жилого (нежилого) помещения, кадастровый номер ________________, находящегося в многоквартирном доме по адресу: _________________________ на основании ________________, что подтверждается записью в Едином государственном реестре недвижимости от "___"_________ ____ </w:t>
      </w:r>
      <w:proofErr w:type="gramStart"/>
      <w:r>
        <w:t>г</w:t>
      </w:r>
      <w:proofErr w:type="gramEnd"/>
      <w:r>
        <w:t xml:space="preserve">. N _____ (Выписка из Единого государственного реестра недвижимости от "___"_________ ____ г. N _____), и обладает _____ голосов на общем собрании собственников помещений </w:t>
      </w:r>
      <w:r>
        <w:lastRenderedPageBreak/>
        <w:t>указанного многоквартирного дома.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 собственниками помещений многоквартирного дома было проведено общее собрание собственников помещений многоквартирного дома со следующей повесткой дня: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1.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2.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3.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Общим собранием по вопросам повестки дня были приняты следующие решения: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1.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2.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3. ____________________________________________________________.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Результаты общего собрания собственников многоквартирного дома оформлены протоколом от "___"_________ ____ </w:t>
      </w:r>
      <w:proofErr w:type="gramStart"/>
      <w:r>
        <w:t>г</w:t>
      </w:r>
      <w:proofErr w:type="gramEnd"/>
      <w:r>
        <w:t>. N 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Истец в общем собрании не участвовал (или: голосовал против принятия решения), что подтверждается 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Решения общего собрания собственников помещений многоквартирного дома являются незаконными и необоснованными, поскольку _______________________________ (указать нарушения).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Принятыми решениями нарушены права и законные интересы истца, а именно: ________________________________, что подтверждается 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абз. 1 п. 1 ст. 181.3</w:t>
        </w:r>
      </w:hyperlink>
      <w:r>
        <w:t xml:space="preserve"> Гражданского кодекса Российской Федерации решение собрания недействительно по основаниям, установленным Гражданским кодексом Российской Федерации или иными законами, в силу признания его таковым судом (оспоримое решение) или независимо от такого признания (ничтожное решение).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п. 1 ст. 181.4</w:t>
        </w:r>
      </w:hyperlink>
      <w:r>
        <w:t xml:space="preserve"> Гражданского кодекса Российской Федерации решение собрания может быть признано судом недействительным при нарушении требований закона, в том числе в случае, если: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1) допущено существенное нарушение порядка принятия решения о проведении, порядка подготовки и проведения заседания общего собрания или заочного голосования участников общества, а также порядка принятия решений общего собрания, влияющее на волеизъявление участников собрания;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2) у лица, выступавшего от имени участника собрания, отсутствовали полномочия;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3) допущено нарушение равенства прав участников гражданско-правового сообщества при проведении заседания общего собрания или заочного голосования;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4) допущено существенное нарушение правил составления протокола, в том числе правила о письменной форме протокола.</w:t>
      </w:r>
    </w:p>
    <w:p w:rsidR="000A326C" w:rsidRDefault="000A326C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Согласно </w:t>
      </w:r>
      <w:hyperlink r:id="rId7" w:history="1">
        <w:r>
          <w:rPr>
            <w:color w:val="0000FF"/>
          </w:rPr>
          <w:t>ч. 6 ст. 46</w:t>
        </w:r>
      </w:hyperlink>
      <w:r>
        <w:t xml:space="preserve"> Жилищного кодекса Российской Федерации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</w:t>
      </w:r>
      <w:proofErr w:type="gramEnd"/>
      <w:r>
        <w:t>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На основании вышеизложенного, в соответствии с </w:t>
      </w:r>
      <w:hyperlink r:id="rId9" w:history="1">
        <w:r>
          <w:rPr>
            <w:color w:val="0000FF"/>
          </w:rPr>
          <w:t>абз. 1 п. 1 ст. 181.3</w:t>
        </w:r>
      </w:hyperlink>
      <w:r>
        <w:t xml:space="preserve">, </w:t>
      </w:r>
      <w:hyperlink r:id="rId10" w:history="1">
        <w:r>
          <w:rPr>
            <w:color w:val="0000FF"/>
          </w:rPr>
          <w:t>п. 1 ст. 181.4</w:t>
        </w:r>
      </w:hyperlink>
      <w:r>
        <w:t xml:space="preserve"> Гражданского кодекса Российской Федерации, </w:t>
      </w:r>
      <w:hyperlink r:id="rId11" w:history="1">
        <w:r>
          <w:rPr>
            <w:color w:val="0000FF"/>
          </w:rPr>
          <w:t>ст. 46</w:t>
        </w:r>
      </w:hyperlink>
      <w:r>
        <w:t xml:space="preserve"> Жилищного кодекса Российской Федерации, руководствуясь </w:t>
      </w:r>
      <w:hyperlink r:id="rId12" w:history="1">
        <w:r>
          <w:rPr>
            <w:color w:val="0000FF"/>
          </w:rPr>
          <w:t>ст. ст. 131</w:t>
        </w:r>
      </w:hyperlink>
      <w:r>
        <w:t xml:space="preserve">, </w:t>
      </w:r>
      <w:hyperlink r:id="rId13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  <w:r>
        <w:t xml:space="preserve">признать решения общего собрания собственников помещений многоквартирного дома (протокол от "___"_________ ____ </w:t>
      </w:r>
      <w:proofErr w:type="gramStart"/>
      <w:r>
        <w:t>г</w:t>
      </w:r>
      <w:proofErr w:type="gramEnd"/>
      <w:r>
        <w:t>. N _____) недействительными.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  <w:r>
        <w:t>Приложение: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1. Копия уведомления от "___"_________ ____ </w:t>
      </w:r>
      <w:proofErr w:type="gramStart"/>
      <w:r>
        <w:t>г</w:t>
      </w:r>
      <w:proofErr w:type="gramEnd"/>
      <w:r>
        <w:t>. N _____ о проведении общего собрания собственников помещений многоквартирного дома, расположенного по адресу: __________________________________.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2. Выписка из Единого государственного реестра недвижимости от "___"_________ ____ </w:t>
      </w:r>
      <w:proofErr w:type="gramStart"/>
      <w:r>
        <w:t>г</w:t>
      </w:r>
      <w:proofErr w:type="gramEnd"/>
      <w:r>
        <w:t>. N _____, подтверждающая право собственности истца на помещение.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3. Копия </w:t>
      </w:r>
      <w:proofErr w:type="gramStart"/>
      <w:r>
        <w:t>протокола общего собрания собственников помещений многоквартирного дома</w:t>
      </w:r>
      <w:proofErr w:type="gramEnd"/>
      <w:r>
        <w:t xml:space="preserve"> от "___"_________ ____ г. N _____, расположенного по адресу: ______________________.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4. Документы, подтверждающие, что общее собрание собственников помещений проведено с существенными нарушениями требований законодательства Российской Федерации.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5. Документы, подтверждающие, что истец не принимал участия в собрании (или голосовал против принятия оспариваемых решений).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6. Документы, подтверждающие нарушение прав и законных интересов истца оспариваемыми решениями.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7. Уведомление о вручении или иные документы, подтверждающие направление ответчикам копий искового заявления и приложенных к нему документов, которые у них отсутствуют.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8.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 xml:space="preserve">9. Доверенность представителя (или иные документы, подтверждающие полномочия </w:t>
      </w:r>
      <w:r>
        <w:lastRenderedPageBreak/>
        <w:t xml:space="preserve">представителя) от "___"_________ ____ </w:t>
      </w:r>
      <w:proofErr w:type="gramStart"/>
      <w:r>
        <w:t>г</w:t>
      </w:r>
      <w:proofErr w:type="gramEnd"/>
      <w:r>
        <w:t>. N _____ (если исковое заявление подписывается представителем истца).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  <w:r>
        <w:t xml:space="preserve">"___"_________ ____ </w:t>
      </w:r>
      <w:proofErr w:type="gramStart"/>
      <w:r>
        <w:t>г</w:t>
      </w:r>
      <w:proofErr w:type="gramEnd"/>
      <w:r>
        <w:t>.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  <w:r>
        <w:t>Истец (представитель):</w:t>
      </w:r>
    </w:p>
    <w:p w:rsidR="000A326C" w:rsidRDefault="000A326C">
      <w:pPr>
        <w:pStyle w:val="ConsPlusNormal"/>
        <w:spacing w:before="240"/>
        <w:ind w:firstLine="540"/>
        <w:jc w:val="both"/>
      </w:pPr>
      <w:r>
        <w:t>__________________ (подпись) / ________________ (Ф.И.О.)</w:t>
      </w: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ind w:firstLine="540"/>
        <w:jc w:val="both"/>
      </w:pPr>
    </w:p>
    <w:p w:rsidR="000A326C" w:rsidRDefault="000A3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D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A326C"/>
    <w:rsid w:val="000A326C"/>
    <w:rsid w:val="001F530B"/>
    <w:rsid w:val="007F7F4E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6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A3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8F64FB94F9B9A1F489F6BD0F4A1085AD321C2FD665D1AB53D15CCDA56CC8B9B65A16A7D513C8852AFEB0407O9T1I" TargetMode="External"/><Relationship Id="rId13" Type="http://schemas.openxmlformats.org/officeDocument/2006/relationships/hyperlink" Target="consultantplus://offline/ref=D028F64FB94F9B9A1F489F6BD0F4A1085AD02AC0F9645D1AB53D15CCDA56CC8B8965F9667D50238207E0AD510891BCA747A04AA5C5F1O3T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8F64FB94F9B9A1F489F6BD0F4A1085AD321C2FD665D1AB53D15CCDA56CC8B8965F9667F57218A52BABD5541C6B7BB40BF55A6DBF13E2FO2T6I" TargetMode="External"/><Relationship Id="rId12" Type="http://schemas.openxmlformats.org/officeDocument/2006/relationships/hyperlink" Target="consultantplus://offline/ref=D028F64FB94F9B9A1F489F6BD0F4A1085AD02AC0F9645D1AB53D15CCDA56CC8B8965F9667F57248B5BBABD5541C6B7BB40BF55A6DBF13E2FO2T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8F64FB94F9B9A1F489F6BD0F4A1085AD328C7FE615D1AB53D15CCDA56CC8B8965F9637C5029DD02F5BC090795A4B847BF56A7C7OFT1I" TargetMode="External"/><Relationship Id="rId11" Type="http://schemas.openxmlformats.org/officeDocument/2006/relationships/hyperlink" Target="consultantplus://offline/ref=D028F64FB94F9B9A1F489F6BD0F4A1085AD321C2FD665D1AB53D15CCDA56CC8B8965F9667F57218B56BABD5541C6B7BB40BF55A6DBF13E2FO2T6I" TargetMode="External"/><Relationship Id="rId5" Type="http://schemas.openxmlformats.org/officeDocument/2006/relationships/hyperlink" Target="consultantplus://offline/ref=D028F64FB94F9B9A1F489F6BD0F4A1085AD328C7FE615D1AB53D15CCDA56CC8B8965F9637C5429DD02F5BC090795A4B847BF56A7C7OFT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28F64FB94F9B9A1F489F6BD0F4A1085AD328C7FE615D1AB53D15CCDA56CC8B8965F9637C5029DD02F5BC090795A4B847BF56A7C7OFT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28F64FB94F9B9A1F489F6BD0F4A1085AD328C7FE615D1AB53D15CCDA56CC8B8965F9637C5429DD02F5BC090795A4B847BF56A7C7OFT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7597</Characters>
  <Application>Microsoft Office Word</Application>
  <DocSecurity>0</DocSecurity>
  <Lines>63</Lines>
  <Paragraphs>17</Paragraphs>
  <ScaleCrop>false</ScaleCrop>
  <Company>KrotySOFT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2022-11-26T08:19:00Z</dcterms:created>
  <dcterms:modified xsi:type="dcterms:W3CDTF">2022-11-26T08:20:00Z</dcterms:modified>
</cp:coreProperties>
</file>